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9" w:rsidRPr="00AD3A89" w:rsidRDefault="00AD3A89" w:rsidP="00AD3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10173" w:type="dxa"/>
        <w:tblInd w:w="-176" w:type="dxa"/>
        <w:tblLook w:val="04A0"/>
      </w:tblPr>
      <w:tblGrid>
        <w:gridCol w:w="1715"/>
        <w:gridCol w:w="8458"/>
      </w:tblGrid>
      <w:tr w:rsidR="008255A6" w:rsidRPr="00824FDB" w:rsidTr="00D52182">
        <w:tc>
          <w:tcPr>
            <w:tcW w:w="1715" w:type="dxa"/>
          </w:tcPr>
          <w:p w:rsidR="008255A6" w:rsidRPr="00824FDB" w:rsidRDefault="0082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8458" w:type="dxa"/>
          </w:tcPr>
          <w:p w:rsidR="008255A6" w:rsidRPr="00824FDB" w:rsidRDefault="008255A6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развития критического мышления в преподавании коррекционной и специальной педагогики как средство формирования общих и профессиональных компетенций обучающихся ГБПОУ НПК».</w:t>
            </w:r>
          </w:p>
        </w:tc>
      </w:tr>
      <w:tr w:rsidR="008255A6" w:rsidRPr="00824FDB" w:rsidTr="00D52182">
        <w:tc>
          <w:tcPr>
            <w:tcW w:w="1715" w:type="dxa"/>
          </w:tcPr>
          <w:p w:rsidR="008255A6" w:rsidRPr="00824FDB" w:rsidRDefault="0082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8458" w:type="dxa"/>
          </w:tcPr>
          <w:p w:rsidR="008255A6" w:rsidRPr="00824FDB" w:rsidRDefault="008255A6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Педагогический, научно-исследовательский.</w:t>
            </w:r>
          </w:p>
        </w:tc>
      </w:tr>
      <w:tr w:rsidR="008255A6" w:rsidRPr="00824FDB" w:rsidTr="00D52182">
        <w:tc>
          <w:tcPr>
            <w:tcW w:w="1715" w:type="dxa"/>
          </w:tcPr>
          <w:p w:rsidR="008255A6" w:rsidRPr="00824FDB" w:rsidRDefault="0082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Автор-разработчик проекта</w:t>
            </w:r>
          </w:p>
        </w:tc>
        <w:tc>
          <w:tcPr>
            <w:tcW w:w="8458" w:type="dxa"/>
          </w:tcPr>
          <w:p w:rsidR="008255A6" w:rsidRPr="00824FDB" w:rsidRDefault="008255A6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Хохрякова Т.Н., преподаватель педагогики и коррекционной и специальной педагогики.</w:t>
            </w:r>
          </w:p>
        </w:tc>
      </w:tr>
      <w:tr w:rsidR="008255A6" w:rsidRPr="00824FDB" w:rsidTr="00D52182">
        <w:tc>
          <w:tcPr>
            <w:tcW w:w="1715" w:type="dxa"/>
          </w:tcPr>
          <w:p w:rsidR="008255A6" w:rsidRPr="00824FDB" w:rsidRDefault="0082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Консультанты проекта</w:t>
            </w:r>
          </w:p>
        </w:tc>
        <w:tc>
          <w:tcPr>
            <w:tcW w:w="8458" w:type="dxa"/>
          </w:tcPr>
          <w:p w:rsidR="00377F7E" w:rsidRDefault="008255A6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Р.Х., </w:t>
            </w:r>
            <w:r w:rsidR="00D761D9" w:rsidRPr="00824F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высшей категории, </w:t>
            </w: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Хакимова Л.Р.</w:t>
            </w:r>
            <w:r w:rsidR="00E54AC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высшей категории, </w:t>
            </w:r>
          </w:p>
          <w:p w:rsidR="008255A6" w:rsidRPr="00824FDB" w:rsidRDefault="00AD3A89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Шаемова Ю.А. зам.директора</w:t>
            </w:r>
            <w:r w:rsidR="00E54AC5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</w:tc>
      </w:tr>
      <w:tr w:rsidR="004A4663" w:rsidRPr="00824FDB" w:rsidTr="00D52182">
        <w:tc>
          <w:tcPr>
            <w:tcW w:w="1715" w:type="dxa"/>
          </w:tcPr>
          <w:p w:rsidR="004A4663" w:rsidRPr="00824FDB" w:rsidRDefault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8458" w:type="dxa"/>
          </w:tcPr>
          <w:p w:rsidR="004A4663" w:rsidRPr="00824FDB" w:rsidRDefault="004A4663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Студенты ГБПОУ НПК, обучающиеся по специальности 44.02.02 Преподавание в начальных классах</w:t>
            </w:r>
          </w:p>
        </w:tc>
      </w:tr>
      <w:tr w:rsidR="0007679F" w:rsidRPr="00824FDB" w:rsidTr="00D52182">
        <w:tc>
          <w:tcPr>
            <w:tcW w:w="1715" w:type="dxa"/>
          </w:tcPr>
          <w:p w:rsidR="0007679F" w:rsidRPr="00824FDB" w:rsidRDefault="00A3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База реализации проекта</w:t>
            </w:r>
          </w:p>
        </w:tc>
        <w:tc>
          <w:tcPr>
            <w:tcW w:w="8458" w:type="dxa"/>
          </w:tcPr>
          <w:p w:rsidR="0007679F" w:rsidRPr="00824FDB" w:rsidRDefault="004A4663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D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Нефтекамский педагогический колледж</w:t>
            </w:r>
            <w:r w:rsidR="00075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47B" w:rsidRPr="00A90D3A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2, </w:t>
            </w:r>
            <w:r w:rsidR="0007566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="00B9647B" w:rsidRPr="00A90D3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07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74" w:rsidRPr="00824FDB" w:rsidTr="00D52182">
        <w:tc>
          <w:tcPr>
            <w:tcW w:w="1715" w:type="dxa"/>
          </w:tcPr>
          <w:p w:rsidR="00CE7374" w:rsidRPr="00824FDB" w:rsidRDefault="00CE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8458" w:type="dxa"/>
          </w:tcPr>
          <w:p w:rsidR="00CE7374" w:rsidRDefault="00CE7374" w:rsidP="00AD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обеспечение:</w:t>
            </w:r>
          </w:p>
          <w:p w:rsidR="00CE7374" w:rsidRDefault="00CE7374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"Об образовании в Российской Федерации"»;</w:t>
            </w:r>
          </w:p>
          <w:p w:rsidR="00CE7374" w:rsidRDefault="00CE7374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27.10.2014 N 1353 "Об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классах" (Зарегистрировано в Минюсте России 24.11.2014 N 34864)</w:t>
            </w:r>
          </w:p>
          <w:p w:rsidR="00CE7374" w:rsidRPr="00CE7374" w:rsidRDefault="00CE7374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труда и социальной защиты РФ 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от 18 октября 2013 г. N 544н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CE7374" w:rsidRDefault="0018501F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374" w:rsidRPr="00CE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3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7374" w:rsidRPr="00CE7374">
              <w:rPr>
                <w:rFonts w:ascii="Times New Roman" w:hAnsi="Times New Roman" w:cs="Times New Roman"/>
                <w:sz w:val="24"/>
                <w:szCs w:val="24"/>
              </w:rPr>
              <w:t>Доклад Правительства РФ «Образовательная политика на современном этапе»</w:t>
            </w:r>
          </w:p>
          <w:p w:rsidR="00CE7374" w:rsidRDefault="0018501F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3D0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</w:t>
            </w:r>
            <w:r w:rsidR="00306562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  <w:r w:rsidR="0010040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00408" w:rsidRPr="0010040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внутрен</w:t>
            </w:r>
            <w:r w:rsidR="00100408">
              <w:rPr>
                <w:rFonts w:ascii="Times New Roman" w:hAnsi="Times New Roman" w:cs="Times New Roman"/>
                <w:sz w:val="24"/>
                <w:szCs w:val="24"/>
              </w:rPr>
              <w:t>ней оценки качества образования</w:t>
            </w:r>
            <w:r w:rsidR="00306562">
              <w:rPr>
                <w:rFonts w:ascii="Times New Roman" w:hAnsi="Times New Roman" w:cs="Times New Roman"/>
                <w:sz w:val="24"/>
                <w:szCs w:val="24"/>
              </w:rPr>
              <w:t xml:space="preserve"> в ГБПОУ Нефтекамский </w:t>
            </w:r>
            <w:r w:rsidR="00100408" w:rsidRPr="001004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100408">
              <w:rPr>
                <w:rFonts w:ascii="Times New Roman" w:hAnsi="Times New Roman" w:cs="Times New Roman"/>
                <w:sz w:val="24"/>
                <w:szCs w:val="24"/>
              </w:rPr>
              <w:t>колледж».</w:t>
            </w:r>
          </w:p>
          <w:p w:rsidR="00306562" w:rsidRPr="00306562" w:rsidRDefault="00306562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Локальный акт № 64 «О</w:t>
            </w:r>
            <w:r w:rsidRPr="00306562">
              <w:rPr>
                <w:rFonts w:ascii="Times New Roman" w:hAnsi="Times New Roman" w:cs="Times New Roman"/>
                <w:sz w:val="24"/>
                <w:szCs w:val="24"/>
              </w:rPr>
              <w:t>б оценке  обучающимися содержания, организации 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образовательного процесса </w:t>
            </w:r>
            <w:r w:rsidRPr="00306562">
              <w:rPr>
                <w:rFonts w:ascii="Times New Roman" w:hAnsi="Times New Roman" w:cs="Times New Roman"/>
                <w:sz w:val="24"/>
                <w:szCs w:val="24"/>
              </w:rPr>
              <w:t>ГБПОУ Нефтекамский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31A7" w:rsidRDefault="00CE7374" w:rsidP="00AD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</w:t>
            </w:r>
            <w:r w:rsidRPr="00CE7374">
              <w:rPr>
                <w:rFonts w:ascii="Times New Roman" w:hAnsi="Times New Roman" w:cs="Times New Roman"/>
                <w:b/>
                <w:sz w:val="24"/>
                <w:szCs w:val="24"/>
              </w:rPr>
              <w:t>печение:</w:t>
            </w:r>
          </w:p>
          <w:p w:rsidR="00883409" w:rsidRPr="00883409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Заир-Бек С.И. Развитие критического мышления на уроке: пособие для учителей общеобразовательных учреждений/ С.И. Заир-Бек, И.В.Муштавинская.-2 изд., дораб.-М.:Просвещение,2011.-223с.:ил.-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(Работаем по новым стандартам).</w:t>
            </w:r>
          </w:p>
          <w:p w:rsidR="00883409" w:rsidRPr="00883409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критического мышления в современной педагогической науке.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 xml:space="preserve"> // Современные проблемы науки и образования. – 2015. – № 5.;</w:t>
            </w:r>
          </w:p>
          <w:p w:rsidR="00883409" w:rsidRPr="00883409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Пащенко О.И. Информационные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 образовании: Учебно-методическое пособие.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Нижневартовск: Изд-во Нижневарт. гос. ун-та, 2013. — 227 с.</w:t>
            </w:r>
          </w:p>
          <w:p w:rsidR="00883409" w:rsidRPr="00883409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Олешков М.Ю. Современные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технологии: учебное пособие.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–– Нижни</w:t>
            </w:r>
            <w:r w:rsidR="00883409">
              <w:rPr>
                <w:rFonts w:ascii="Times New Roman" w:hAnsi="Times New Roman" w:cs="Times New Roman"/>
                <w:sz w:val="24"/>
                <w:szCs w:val="24"/>
              </w:rPr>
              <w:t>й Тагил: НТГСПА, 2011. – 144 с.</w:t>
            </w:r>
          </w:p>
          <w:p w:rsidR="00883409" w:rsidRPr="00883409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3409" w:rsidRPr="00883409">
              <w:rPr>
                <w:rFonts w:ascii="Times New Roman" w:hAnsi="Times New Roman" w:cs="Times New Roman"/>
                <w:sz w:val="24"/>
                <w:szCs w:val="24"/>
              </w:rPr>
              <w:t>Глухов, В.П. Коррекционная педагогика с основами специальной психологии (курс лекций): Учебное пособие / В.П. Глухов. - М.: Секачев В., 2012. - 256 c.</w:t>
            </w:r>
          </w:p>
          <w:p w:rsidR="00DE31A7" w:rsidRPr="00DE31A7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>Коррекционная пед</w:t>
            </w:r>
            <w:r w:rsidR="002D28D0">
              <w:rPr>
                <w:rFonts w:ascii="Times New Roman" w:hAnsi="Times New Roman" w:cs="Times New Roman"/>
                <w:sz w:val="24"/>
                <w:szCs w:val="24"/>
              </w:rPr>
              <w:t>агогика в начальном образовании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>: учебное пособие д</w:t>
            </w:r>
            <w:r w:rsidR="00AF79FD">
              <w:rPr>
                <w:rFonts w:ascii="Times New Roman" w:hAnsi="Times New Roman" w:cs="Times New Roman"/>
                <w:sz w:val="24"/>
                <w:szCs w:val="24"/>
              </w:rPr>
              <w:t>ля СПО / Г. Ф. Кумарина [и др.]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 Ф. Кумариной. — 2-е изд., перераб. и 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— М. : Издательство Юрайт, 2017. — 285 с. — (Профессиональное образование). — ISBN 978-5-534-00393-2.</w:t>
            </w:r>
          </w:p>
          <w:p w:rsidR="00DE31A7" w:rsidRDefault="00377F7E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E31A7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>: учебник для СПО / Л. В. Мардахаев</w:t>
            </w:r>
            <w:r w:rsidR="00AF79F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В. </w:t>
            </w:r>
            <w:r w:rsidR="00AF79FD">
              <w:rPr>
                <w:rFonts w:ascii="Times New Roman" w:hAnsi="Times New Roman" w:cs="Times New Roman"/>
                <w:sz w:val="24"/>
                <w:szCs w:val="24"/>
              </w:rPr>
              <w:t>Мардахаева, Е. А. Орловой. — М.</w:t>
            </w:r>
            <w:r w:rsidR="00DE31A7" w:rsidRPr="00DE31A7">
              <w:rPr>
                <w:rFonts w:ascii="Times New Roman" w:hAnsi="Times New Roman" w:cs="Times New Roman"/>
                <w:sz w:val="24"/>
                <w:szCs w:val="24"/>
              </w:rPr>
              <w:t>: Издательство Юрайт, 2017. — 447 с. — (Профессиональное образование). — ISBN 978-5-534-01630-7.</w:t>
            </w:r>
          </w:p>
          <w:p w:rsidR="00DE31A7" w:rsidRDefault="00DE31A7" w:rsidP="00AD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обеспечение:</w:t>
            </w:r>
          </w:p>
          <w:p w:rsidR="00DE31A7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Рабочая программа дисциплины ОП.05 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и специальная педагогика 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по специальности  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A7" w:rsidRPr="00DE31A7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средств по учебной дисциплине 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ОП.05 Коррекционная и специальная педагогика</w:t>
            </w:r>
          </w:p>
          <w:p w:rsidR="00DE31A7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звена по специальности СПО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 xml:space="preserve"> 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A7" w:rsidRPr="00DE31A7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Методические указания к организации и проведению внеаудиторной самостоятельной работы студентов по дисциплине 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ОП.05 Коррекционная и специальная педагогика</w:t>
            </w:r>
          </w:p>
          <w:p w:rsidR="00DE31A7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звена по специальности СПО</w:t>
            </w:r>
            <w:r w:rsidRPr="00DE31A7">
              <w:rPr>
                <w:rFonts w:ascii="Times New Roman" w:hAnsi="Times New Roman" w:cs="Times New Roman"/>
                <w:sz w:val="24"/>
                <w:szCs w:val="24"/>
              </w:rPr>
              <w:t xml:space="preserve"> 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60" w:rsidRDefault="00306562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Рабочая п</w:t>
            </w:r>
            <w:r w:rsidR="0007566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562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практики по специальности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44.02.02 Преподавание в начальных классах.</w:t>
            </w:r>
          </w:p>
          <w:p w:rsidR="00DE31A7" w:rsidRDefault="00DE31A7" w:rsidP="00AD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31A7" w:rsidRPr="00EA7CAF" w:rsidRDefault="00DE31A7" w:rsidP="00AD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AF">
              <w:rPr>
                <w:rFonts w:ascii="Times New Roman" w:hAnsi="Times New Roman" w:cs="Times New Roman"/>
                <w:sz w:val="24"/>
                <w:szCs w:val="24"/>
              </w:rPr>
              <w:t>Ноутбуки, проекторы</w:t>
            </w:r>
            <w:r w:rsidR="00930C27" w:rsidRPr="00EA7CA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принтер, сканер</w:t>
            </w:r>
          </w:p>
          <w:p w:rsidR="00DE31A7" w:rsidRPr="00DE31A7" w:rsidRDefault="00DE31A7" w:rsidP="00AD3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104" w:rsidRDefault="00212104">
      <w:pPr>
        <w:rPr>
          <w:rFonts w:ascii="Times New Roman" w:hAnsi="Times New Roman" w:cs="Times New Roman"/>
        </w:rPr>
      </w:pPr>
    </w:p>
    <w:p w:rsidR="00354B76" w:rsidRPr="00AD3A89" w:rsidRDefault="00A90D3A" w:rsidP="00AD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Аннотация к проекту</w:t>
      </w:r>
    </w:p>
    <w:p w:rsidR="009F4ADD" w:rsidRPr="00AD3A89" w:rsidRDefault="009F4ADD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AD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Большинство применяемых традиционных технологий не позволяют достигать современных целей образования, т.к. ориентированы, как правило, на формирование знаний, умений и навыков обучающихся. Вследствие этого наблюдается отсутствие самостоятельности, социальной направленности, мотивированности и результативности мышления молодого поколения.</w:t>
      </w:r>
    </w:p>
    <w:p w:rsidR="009F4ADD" w:rsidRPr="00AD3A89" w:rsidRDefault="009F4ADD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Противоречия</w:t>
      </w:r>
      <w:r w:rsidRPr="00AD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в современном российском образовании обозначились между «школой памяти» (опора на процессы внимания, восприятия, запоминания информации и «школой мышления» (вовлечение в процесс познания на уровне творческого, диалогического мышления и социальной активности)</w:t>
      </w:r>
      <w:r w:rsidR="00BA3FCA" w:rsidRPr="00AD3A89">
        <w:rPr>
          <w:rFonts w:ascii="Times New Roman" w:hAnsi="Times New Roman" w:cs="Times New Roman"/>
          <w:sz w:val="28"/>
          <w:szCs w:val="28"/>
        </w:rPr>
        <w:t>.</w:t>
      </w:r>
      <w:r w:rsidR="00A90D3A" w:rsidRPr="00AD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3A" w:rsidRPr="00AD3A89" w:rsidRDefault="00535C0A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AD3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D3A" w:rsidRPr="00AD3A89">
        <w:rPr>
          <w:rFonts w:ascii="Times New Roman" w:hAnsi="Times New Roman" w:cs="Times New Roman"/>
          <w:sz w:val="28"/>
          <w:szCs w:val="28"/>
        </w:rPr>
        <w:t>Формирование критического мышления ведет к расширению мыслительных компетенций, способствующих эффективному решению социальных, научных и практических проблем.</w:t>
      </w:r>
    </w:p>
    <w:p w:rsidR="00A90D3A" w:rsidRPr="00AD3A89" w:rsidRDefault="00A90D3A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Основной тенденцией развития современной мировой системы образования яв</w:t>
      </w:r>
      <w:r w:rsidR="00ED792C" w:rsidRPr="00AD3A89">
        <w:rPr>
          <w:rFonts w:ascii="Times New Roman" w:hAnsi="Times New Roman" w:cs="Times New Roman"/>
          <w:sz w:val="28"/>
          <w:szCs w:val="28"/>
        </w:rPr>
        <w:t>ляется инклюзивное образование</w:t>
      </w:r>
      <w:r w:rsidR="006A7B92" w:rsidRPr="00AD3A89">
        <w:rPr>
          <w:rFonts w:ascii="Times New Roman" w:hAnsi="Times New Roman" w:cs="Times New Roman"/>
          <w:sz w:val="28"/>
          <w:szCs w:val="28"/>
        </w:rPr>
        <w:t>,</w:t>
      </w:r>
      <w:r w:rsidR="00ED792C" w:rsidRPr="00AD3A89">
        <w:rPr>
          <w:rFonts w:ascii="Times New Roman" w:hAnsi="Times New Roman" w:cs="Times New Roman"/>
          <w:sz w:val="28"/>
          <w:szCs w:val="28"/>
        </w:rPr>
        <w:t xml:space="preserve"> </w:t>
      </w:r>
      <w:r w:rsidR="006A7B92" w:rsidRPr="00AD3A89">
        <w:rPr>
          <w:rFonts w:ascii="Times New Roman" w:hAnsi="Times New Roman" w:cs="Times New Roman"/>
          <w:sz w:val="28"/>
          <w:szCs w:val="28"/>
        </w:rPr>
        <w:t>при котором дети, имеющие</w:t>
      </w:r>
      <w:r w:rsidRPr="00AD3A89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потребности, обучаются в рамках общеобразовательных организаций. Студенты-выпускники ГБПОУ НПК, встретившись с такими воспитанниками в обычных классах, будут оказывать социальную помощь и психологическую поддержку воспитаннику, организовывать условия для социальной адаптации, коррекции недостатков в физическом и психическом развитии обучающихся. Для успешного выполнения этих видов деятельности недостаточно просто овладеть преподнесенными знаниями по коррекционной и специальной педагогике и овладеть шаблонными умениями. Важно осмысливать теоретический материал, анализировать информацию с позиции логики и </w:t>
      </w:r>
      <w:r w:rsidRPr="00AD3A89">
        <w:rPr>
          <w:rFonts w:ascii="Times New Roman" w:hAnsi="Times New Roman" w:cs="Times New Roman"/>
          <w:sz w:val="28"/>
          <w:szCs w:val="28"/>
        </w:rPr>
        <w:lastRenderedPageBreak/>
        <w:t>личностно-психологического подхода с тем, чтобы применять полученные результаты как к стандартным, так и нестандартным ситуациям, вопросам, проблемам. Помимо этого, только критически мыслящий педагог сможет сформировать критическое мышление у своих воспитанников</w:t>
      </w:r>
      <w:r w:rsidR="003D4129" w:rsidRPr="00AD3A89">
        <w:rPr>
          <w:rFonts w:ascii="Times New Roman" w:hAnsi="Times New Roman" w:cs="Times New Roman"/>
          <w:sz w:val="28"/>
          <w:szCs w:val="28"/>
        </w:rPr>
        <w:t>.</w:t>
      </w:r>
    </w:p>
    <w:p w:rsidR="006D71EA" w:rsidRPr="00AD3A89" w:rsidRDefault="003D4129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В связи с этим автору данного проекта пришла мысль организовать преподавание коррекционной и специальной педагогики </w:t>
      </w:r>
      <w:r w:rsidR="009F4ADD" w:rsidRPr="00AD3A89">
        <w:rPr>
          <w:rFonts w:ascii="Times New Roman" w:hAnsi="Times New Roman" w:cs="Times New Roman"/>
          <w:sz w:val="28"/>
          <w:szCs w:val="28"/>
        </w:rPr>
        <w:t>с использованием технологии развития критического мышления.</w:t>
      </w:r>
      <w:r w:rsidR="006D71EA" w:rsidRPr="00AD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EA" w:rsidRPr="00AD3A89" w:rsidRDefault="006D71EA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Риски:</w:t>
      </w:r>
      <w:r w:rsidRPr="00AD3A89">
        <w:rPr>
          <w:rFonts w:ascii="Times New Roman" w:hAnsi="Times New Roman" w:cs="Times New Roman"/>
          <w:sz w:val="28"/>
          <w:szCs w:val="28"/>
        </w:rPr>
        <w:t xml:space="preserve"> общепризнанным недостатком технологии развития критического мышления является «уход» от содержания в случае акцентирования внимания на технической стороне.</w:t>
      </w:r>
    </w:p>
    <w:p w:rsidR="003D4129" w:rsidRPr="00AD3A89" w:rsidRDefault="006D71EA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AD3A89">
        <w:rPr>
          <w:rFonts w:ascii="Times New Roman" w:hAnsi="Times New Roman" w:cs="Times New Roman"/>
          <w:sz w:val="28"/>
          <w:szCs w:val="28"/>
        </w:rPr>
        <w:t xml:space="preserve"> внедрение технологии развития критического мышления в практику преподавания коррекционной и специал</w:t>
      </w:r>
      <w:r w:rsidR="00A42A37" w:rsidRPr="00AD3A89">
        <w:rPr>
          <w:rFonts w:ascii="Times New Roman" w:hAnsi="Times New Roman" w:cs="Times New Roman"/>
          <w:sz w:val="28"/>
          <w:szCs w:val="28"/>
        </w:rPr>
        <w:t>ьной педагогики будет способствовать развитию критического мышления обучающихся</w:t>
      </w:r>
      <w:r w:rsidRPr="00AD3A89">
        <w:rPr>
          <w:rFonts w:ascii="Times New Roman" w:hAnsi="Times New Roman" w:cs="Times New Roman"/>
          <w:sz w:val="28"/>
          <w:szCs w:val="28"/>
        </w:rPr>
        <w:t xml:space="preserve"> при: 1) правильной адаптированности приемов и стратегий технологии к условиям СПО; 2) сохранении целостности урока в содержательном и техническом плане.</w:t>
      </w:r>
    </w:p>
    <w:p w:rsidR="009F4ADD" w:rsidRPr="00AD3A89" w:rsidRDefault="009F4ADD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D3A89">
        <w:rPr>
          <w:rFonts w:ascii="Times New Roman" w:hAnsi="Times New Roman" w:cs="Times New Roman"/>
          <w:sz w:val="28"/>
          <w:szCs w:val="28"/>
        </w:rPr>
        <w:t xml:space="preserve"> разработка и апробация методики преподавания коррекционной и специальной педагогики на основе технологии развития критического мышления обучающимся ГБПОУ НПК.</w:t>
      </w:r>
    </w:p>
    <w:p w:rsidR="00794270" w:rsidRPr="00AD3A89" w:rsidRDefault="009F4ADD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AD3A89">
        <w:rPr>
          <w:rFonts w:ascii="Times New Roman" w:hAnsi="Times New Roman" w:cs="Times New Roman"/>
          <w:sz w:val="28"/>
          <w:szCs w:val="28"/>
        </w:rPr>
        <w:t xml:space="preserve"> </w:t>
      </w:r>
      <w:r w:rsidR="00794270" w:rsidRPr="00AD3A89">
        <w:rPr>
          <w:rFonts w:ascii="Times New Roman" w:hAnsi="Times New Roman" w:cs="Times New Roman"/>
          <w:sz w:val="28"/>
          <w:szCs w:val="28"/>
        </w:rPr>
        <w:t>1) проанализировать теоретико-методологическую основу, сущность, принципы, приемы и стратегии технологии развития критического мышления.</w:t>
      </w:r>
    </w:p>
    <w:p w:rsidR="00794270" w:rsidRPr="00AD3A89" w:rsidRDefault="00794270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2) выявить наличный уровень критического мышления в контрольной и экспериментальной группах студентов, обучающихся по специальности 44.02.02 Пр</w:t>
      </w:r>
      <w:r w:rsidR="00BA3FCA" w:rsidRPr="00AD3A89">
        <w:rPr>
          <w:rFonts w:ascii="Times New Roman" w:hAnsi="Times New Roman" w:cs="Times New Roman"/>
          <w:sz w:val="28"/>
          <w:szCs w:val="28"/>
        </w:rPr>
        <w:t>еподавание в начальных классах.</w:t>
      </w:r>
    </w:p>
    <w:p w:rsidR="00794270" w:rsidRPr="00AD3A89" w:rsidRDefault="00794270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3) разработать методику преподавания коррекционной и специальной педагогики на основе технологии развития критического мышления и внедрить при изучении коррекционной и специальной педагогики и экспериментальной группе. </w:t>
      </w:r>
    </w:p>
    <w:p w:rsidR="00794270" w:rsidRPr="00AD3A89" w:rsidRDefault="00794270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4) продиагностировать промежуточные и итоговые показатели сформированности критического мышления обучающихся экспериментальной и контрольной группы сравнить их с исходными показателями и сделать выводы.</w:t>
      </w:r>
    </w:p>
    <w:p w:rsidR="00794270" w:rsidRPr="00AD3A89" w:rsidRDefault="00794270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5) разработать методические рекомендации по использованию технологии развития критического мышления в преподавании коррекционной и специальной педагогики в рамках СПО.</w:t>
      </w:r>
    </w:p>
    <w:p w:rsidR="00BA3FCA" w:rsidRPr="00D84C01" w:rsidRDefault="00BA3FCA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проекта: </w:t>
      </w:r>
    </w:p>
    <w:p w:rsidR="00BA3FCA" w:rsidRPr="00AD3A89" w:rsidRDefault="00BA3FC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Продолжительность: 1 год (сентябрь 2015 – август 2016 г).</w:t>
      </w:r>
    </w:p>
    <w:p w:rsidR="00BA3FCA" w:rsidRPr="00AD3A89" w:rsidRDefault="00BA3FC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1-й этап (сентябрь 2015 г.) - диагностический.</w:t>
      </w:r>
    </w:p>
    <w:p w:rsidR="00BA3FCA" w:rsidRPr="00AD3A89" w:rsidRDefault="00BA3FC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2-й этап (октябрь 2015 г. – апрель 2016 г.) – практическая реализ</w:t>
      </w:r>
      <w:r w:rsidR="006D3561" w:rsidRPr="00AD3A89">
        <w:rPr>
          <w:rFonts w:ascii="Times New Roman" w:hAnsi="Times New Roman" w:cs="Times New Roman"/>
          <w:sz w:val="28"/>
          <w:szCs w:val="28"/>
        </w:rPr>
        <w:t xml:space="preserve">ация и повторная диагностика </w:t>
      </w:r>
      <w:r w:rsidRPr="00AD3A89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A3FCA" w:rsidRPr="00AD3A89" w:rsidRDefault="00BA3FC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3-й этап (май 2016 г. - август 2016 г.) – подведение итогов и разработка методических рекомендаций.</w:t>
      </w:r>
    </w:p>
    <w:p w:rsidR="00BA3FCA" w:rsidRPr="00AD3A89" w:rsidRDefault="00BA3FCA" w:rsidP="00AD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84C01"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  <w:r w:rsidRPr="00AD3A89">
        <w:rPr>
          <w:rFonts w:ascii="Times New Roman" w:hAnsi="Times New Roman" w:cs="Times New Roman"/>
          <w:sz w:val="28"/>
          <w:szCs w:val="28"/>
        </w:rPr>
        <w:t xml:space="preserve"> проект реализуется через организацию учебных лекционных и практических занятий по изучению коррекционной и специальной педагогики, а также организацию внеаудиторной самостоятельной работы по дисциплине; посредством проведения входной, промежуточной и </w:t>
      </w:r>
      <w:r w:rsidRPr="00AD3A89">
        <w:rPr>
          <w:rFonts w:ascii="Times New Roman" w:hAnsi="Times New Roman" w:cs="Times New Roman"/>
          <w:sz w:val="28"/>
          <w:szCs w:val="28"/>
        </w:rPr>
        <w:lastRenderedPageBreak/>
        <w:t>итоговой диагностики, экспертной оценки и наблюдения за обучающимися в ходе всех видов производственных практик УП 01.01 Первые дни ребенка в школе, ПП 01.01 Пробные уроки, Преддипломная практика.</w:t>
      </w:r>
    </w:p>
    <w:p w:rsidR="007C6753" w:rsidRPr="00D84C01" w:rsidRDefault="007C6753" w:rsidP="00AD3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4C0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7C6753" w:rsidRPr="00D84C01" w:rsidRDefault="007C6753" w:rsidP="00D84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>Результаты-эффекты.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Сформированные умения: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-анализировать и делать аргументированные выводы;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-выдвигать гипотезы;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-планировать и прогнозировать;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-проводить аналогии;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-применять полученные знания;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-устанавливать причинно-следственные связи;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-сопоставлять информацию из разных источников;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-структурировать информацию;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-учитывать и оценивать разные точки зрения;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-оценивать обоснованность аргументации;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-оценивать информацию.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Сформированные на их основе общие и профессиональные компетенции: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ПК. 2.3 Осуществлять педагогический контроль, оценивать процесс и результаты деятельности обучающихся.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ПК 2.4 Анализировать процесс и результаты внеурочной деятельности и отдельных занятий. </w:t>
      </w:r>
    </w:p>
    <w:p w:rsidR="007C6753" w:rsidRPr="00AD3A89" w:rsidRDefault="00535C0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ПК 4.1</w:t>
      </w:r>
      <w:r w:rsidR="007C6753" w:rsidRPr="00AD3A89">
        <w:rPr>
          <w:rFonts w:ascii="Times New Roman" w:hAnsi="Times New Roman" w:cs="Times New Roman"/>
          <w:sz w:val="28"/>
          <w:szCs w:val="28"/>
        </w:rPr>
        <w:t xml:space="preserve"> Выбирать учебно-методический комплект, разрабатывать учебно- 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7C6753" w:rsidRPr="00AD3A89" w:rsidRDefault="007C6753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ПК 4.3 Систематизировать и оценивать педагогический опыт и образовательные технологии в области начального общего образования на основе </w:t>
      </w:r>
      <w:r w:rsidRPr="00AD3A89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7C6753" w:rsidRPr="00AD3A89" w:rsidRDefault="00D84C01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7C6753" w:rsidRPr="00D84C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7C6753" w:rsidRPr="00D84C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753" w:rsidRPr="00AD3A89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технологии развития критического мышления в практике преподавания коррекционной и специальной педагогики в рамках СПО.</w:t>
      </w:r>
    </w:p>
    <w:p w:rsidR="00F311CB" w:rsidRPr="00D84C01" w:rsidRDefault="00F311CB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>Образовательная и методическая ценность:</w:t>
      </w:r>
      <w:r w:rsidRPr="00AD3A89">
        <w:rPr>
          <w:rFonts w:ascii="Times New Roman" w:hAnsi="Times New Roman" w:cs="Times New Roman"/>
          <w:sz w:val="28"/>
          <w:szCs w:val="28"/>
        </w:rPr>
        <w:t xml:space="preserve"> Согласно требованиям ФГОС СПО и профстандартов, которые провозглашают необходимость в подготовке самостоятельных, критически и гибко мыслящих специалистов, готовых решать профессиональные проблемы в стандартных и нестандартных ситуациях, данная технология с адаптированными приемами будет востребована в практике преподавания коррекционной и специальной педагогики.</w:t>
      </w:r>
    </w:p>
    <w:p w:rsidR="00535C0A" w:rsidRPr="00AD3A89" w:rsidRDefault="00F311CB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>Новизна</w:t>
      </w:r>
      <w:r w:rsidR="00D84C01" w:rsidRPr="00D84C01">
        <w:rPr>
          <w:rFonts w:ascii="Times New Roman" w:hAnsi="Times New Roman" w:cs="Times New Roman"/>
          <w:b/>
          <w:sz w:val="28"/>
          <w:szCs w:val="28"/>
        </w:rPr>
        <w:t xml:space="preserve"> и оригинальность</w:t>
      </w:r>
      <w:r w:rsidRPr="00D84C01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 xml:space="preserve">проекта состоит в том, что помимо адаптирования классических приемов технологии к практике СПО были разработаны и апробированы новые приемы: «Очевидное-невероятное», «Лайки», «Голос», </w:t>
      </w:r>
      <w:r w:rsidR="00D84C01">
        <w:rPr>
          <w:rFonts w:ascii="Times New Roman" w:hAnsi="Times New Roman" w:cs="Times New Roman"/>
          <w:sz w:val="28"/>
          <w:szCs w:val="28"/>
        </w:rPr>
        <w:t>«</w:t>
      </w:r>
      <w:r w:rsidRPr="00AD3A89">
        <w:rPr>
          <w:rFonts w:ascii="Times New Roman" w:hAnsi="Times New Roman" w:cs="Times New Roman"/>
          <w:sz w:val="28"/>
          <w:szCs w:val="28"/>
        </w:rPr>
        <w:t>Лайфхак».</w:t>
      </w:r>
    </w:p>
    <w:p w:rsidR="00535C0A" w:rsidRPr="00AD3A89" w:rsidRDefault="00535C0A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 xml:space="preserve">Применение ресурсного обеспечения было эффективным, </w:t>
      </w:r>
      <w:r w:rsidRPr="00AD3A89">
        <w:rPr>
          <w:rFonts w:ascii="Times New Roman" w:hAnsi="Times New Roman" w:cs="Times New Roman"/>
          <w:sz w:val="28"/>
          <w:szCs w:val="28"/>
        </w:rPr>
        <w:t>так как ресурсы были доступны и в достаточной степени удовлетворили потребности проекта.</w:t>
      </w:r>
    </w:p>
    <w:p w:rsidR="00D84C01" w:rsidRDefault="00EA7CAF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01">
        <w:rPr>
          <w:rFonts w:ascii="Times New Roman" w:hAnsi="Times New Roman" w:cs="Times New Roman"/>
          <w:b/>
          <w:sz w:val="28"/>
          <w:szCs w:val="28"/>
        </w:rPr>
        <w:t>Описание технологии.</w:t>
      </w:r>
      <w:r w:rsidRPr="00AD3A89">
        <w:rPr>
          <w:rFonts w:ascii="Times New Roman" w:hAnsi="Times New Roman" w:cs="Times New Roman"/>
          <w:sz w:val="28"/>
          <w:szCs w:val="28"/>
        </w:rPr>
        <w:t xml:space="preserve"> </w:t>
      </w:r>
      <w:r w:rsidR="00D84C01">
        <w:rPr>
          <w:rFonts w:ascii="Times New Roman" w:hAnsi="Times New Roman" w:cs="Times New Roman"/>
          <w:sz w:val="28"/>
          <w:szCs w:val="28"/>
        </w:rPr>
        <w:t>Т</w:t>
      </w:r>
      <w:r w:rsidR="00F03CCC" w:rsidRPr="00AD3A89">
        <w:rPr>
          <w:rFonts w:ascii="Times New Roman" w:hAnsi="Times New Roman" w:cs="Times New Roman"/>
          <w:sz w:val="28"/>
          <w:szCs w:val="28"/>
        </w:rPr>
        <w:t>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по отношению к окружающим; умение вырабатывать собственное мнение на основе осмысления различного опыта, идей и представлений; умение решать проблемы</w:t>
      </w:r>
      <w:r w:rsidR="00D84C01">
        <w:rPr>
          <w:rFonts w:ascii="Times New Roman" w:hAnsi="Times New Roman" w:cs="Times New Roman"/>
          <w:sz w:val="28"/>
          <w:szCs w:val="28"/>
        </w:rPr>
        <w:t>.</w:t>
      </w:r>
    </w:p>
    <w:p w:rsidR="001F1D3B" w:rsidRPr="00AD3A89" w:rsidRDefault="001F1D3B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Организация урока по данной технологии происходит по трем фазам</w:t>
      </w:r>
    </w:p>
    <w:p w:rsidR="001F1D3B" w:rsidRPr="00AD3A89" w:rsidRDefault="00D52182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Фаза вызова (</w:t>
      </w:r>
      <w:r w:rsidR="001F1D3B" w:rsidRPr="00AD3A89">
        <w:rPr>
          <w:rFonts w:ascii="Times New Roman" w:hAnsi="Times New Roman" w:cs="Times New Roman"/>
          <w:sz w:val="28"/>
          <w:szCs w:val="28"/>
        </w:rPr>
        <w:t>актуализация имеющихся знаний, представлений;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3B" w:rsidRPr="00AD3A89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изучаемой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984" w:rsidRPr="00AD3A89">
        <w:rPr>
          <w:rFonts w:ascii="Times New Roman" w:hAnsi="Times New Roman" w:cs="Times New Roman"/>
          <w:sz w:val="28"/>
          <w:szCs w:val="28"/>
        </w:rPr>
        <w:t>об</w:t>
      </w:r>
      <w:r w:rsidR="001F1D3B" w:rsidRPr="00AD3A89">
        <w:rPr>
          <w:rFonts w:ascii="Times New Roman" w:hAnsi="Times New Roman" w:cs="Times New Roman"/>
          <w:sz w:val="28"/>
          <w:szCs w:val="28"/>
        </w:rPr>
        <w:t>уча</w:t>
      </w:r>
      <w:r w:rsidR="00943984" w:rsidRPr="00AD3A89">
        <w:rPr>
          <w:rFonts w:ascii="Times New Roman" w:hAnsi="Times New Roman" w:cs="Times New Roman"/>
          <w:sz w:val="28"/>
          <w:szCs w:val="28"/>
        </w:rPr>
        <w:t>ю</w:t>
      </w:r>
      <w:r w:rsidR="001F1D3B" w:rsidRPr="00AD3A89">
        <w:rPr>
          <w:rFonts w:ascii="Times New Roman" w:hAnsi="Times New Roman" w:cs="Times New Roman"/>
          <w:sz w:val="28"/>
          <w:szCs w:val="28"/>
        </w:rPr>
        <w:t>щиеся определя</w:t>
      </w:r>
      <w:r>
        <w:rPr>
          <w:rFonts w:ascii="Times New Roman" w:hAnsi="Times New Roman" w:cs="Times New Roman"/>
          <w:sz w:val="28"/>
          <w:szCs w:val="28"/>
        </w:rPr>
        <w:t>ют направления в изучаемой теме).</w:t>
      </w:r>
    </w:p>
    <w:p w:rsidR="001F1D3B" w:rsidRPr="00AD3A89" w:rsidRDefault="00D52182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Фаза осмысления (</w:t>
      </w:r>
      <w:r w:rsidR="001F1D3B" w:rsidRPr="00AD3A89">
        <w:rPr>
          <w:rFonts w:ascii="Times New Roman" w:hAnsi="Times New Roman" w:cs="Times New Roman"/>
          <w:sz w:val="28"/>
          <w:szCs w:val="28"/>
        </w:rPr>
        <w:t>организация активной работы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D3B" w:rsidRPr="00AD3A89">
        <w:rPr>
          <w:rFonts w:ascii="Times New Roman" w:hAnsi="Times New Roman" w:cs="Times New Roman"/>
          <w:sz w:val="28"/>
          <w:szCs w:val="28"/>
        </w:rPr>
        <w:t>удовлетворение познавательных «запросов»;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отношения к тексту)</w:t>
      </w:r>
    </w:p>
    <w:p w:rsidR="001F1D3B" w:rsidRPr="00AD3A89" w:rsidRDefault="001F1D3B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3. Фаза рефлексии</w:t>
      </w:r>
      <w:r w:rsidR="00D52182">
        <w:rPr>
          <w:rFonts w:ascii="Times New Roman" w:hAnsi="Times New Roman" w:cs="Times New Roman"/>
          <w:sz w:val="28"/>
          <w:szCs w:val="28"/>
        </w:rPr>
        <w:t xml:space="preserve"> (</w:t>
      </w:r>
      <w:r w:rsidRPr="00AD3A89">
        <w:rPr>
          <w:rFonts w:ascii="Times New Roman" w:hAnsi="Times New Roman" w:cs="Times New Roman"/>
          <w:sz w:val="28"/>
          <w:szCs w:val="28"/>
        </w:rPr>
        <w:t>соотнесение старых и новых представлений;</w:t>
      </w:r>
      <w:r w:rsidR="00D52182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материала;</w:t>
      </w:r>
      <w:r w:rsidR="00D52182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определение направлений для дальнейшего изучения те</w:t>
      </w:r>
      <w:r w:rsidR="00D52182">
        <w:rPr>
          <w:rFonts w:ascii="Times New Roman" w:hAnsi="Times New Roman" w:cs="Times New Roman"/>
          <w:sz w:val="28"/>
          <w:szCs w:val="28"/>
        </w:rPr>
        <w:t>мы).</w:t>
      </w:r>
    </w:p>
    <w:p w:rsidR="00A90D3A" w:rsidRPr="00AD3A89" w:rsidRDefault="006A7B92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Классическими </w:t>
      </w:r>
      <w:r w:rsidR="001F1D3B" w:rsidRPr="00AD3A89">
        <w:rPr>
          <w:rFonts w:ascii="Times New Roman" w:hAnsi="Times New Roman" w:cs="Times New Roman"/>
          <w:sz w:val="28"/>
          <w:szCs w:val="28"/>
        </w:rPr>
        <w:t>п</w:t>
      </w:r>
      <w:r w:rsidR="00AA4CA6" w:rsidRPr="00AD3A89">
        <w:rPr>
          <w:rFonts w:ascii="Times New Roman" w:hAnsi="Times New Roman" w:cs="Times New Roman"/>
          <w:sz w:val="28"/>
          <w:szCs w:val="28"/>
        </w:rPr>
        <w:t xml:space="preserve">риемами реализации данной технологии являются «Синквейн», «Кластер», «Плюс-минус-вопрос», таблица «З-Х-У», </w:t>
      </w:r>
      <w:r w:rsidRPr="00AD3A89">
        <w:rPr>
          <w:rFonts w:ascii="Times New Roman" w:hAnsi="Times New Roman" w:cs="Times New Roman"/>
          <w:sz w:val="28"/>
          <w:szCs w:val="28"/>
        </w:rPr>
        <w:t xml:space="preserve">«Инсерт», </w:t>
      </w:r>
      <w:r w:rsidR="00AA4CA6" w:rsidRPr="00AD3A89">
        <w:rPr>
          <w:rFonts w:ascii="Times New Roman" w:hAnsi="Times New Roman" w:cs="Times New Roman"/>
          <w:sz w:val="28"/>
          <w:szCs w:val="28"/>
        </w:rPr>
        <w:t xml:space="preserve">«Шесть шляп», «Корзина идей», «Верные и неверные утверждения», </w:t>
      </w:r>
      <w:r w:rsidR="00AA4CA6" w:rsidRPr="00AD3A89">
        <w:rPr>
          <w:rFonts w:ascii="Times New Roman" w:hAnsi="Times New Roman" w:cs="Times New Roman"/>
          <w:sz w:val="28"/>
          <w:szCs w:val="28"/>
        </w:rPr>
        <w:tab/>
      </w:r>
      <w:r w:rsidRPr="00AD3A89">
        <w:rPr>
          <w:rFonts w:ascii="Times New Roman" w:hAnsi="Times New Roman" w:cs="Times New Roman"/>
          <w:sz w:val="28"/>
          <w:szCs w:val="28"/>
        </w:rPr>
        <w:t>«</w:t>
      </w:r>
      <w:r w:rsidR="00AA4CA6" w:rsidRPr="00AD3A89">
        <w:rPr>
          <w:rFonts w:ascii="Times New Roman" w:hAnsi="Times New Roman" w:cs="Times New Roman"/>
          <w:sz w:val="28"/>
          <w:szCs w:val="28"/>
        </w:rPr>
        <w:t>Чтение с ост</w:t>
      </w:r>
      <w:r w:rsidR="00E909D4" w:rsidRPr="00AD3A89">
        <w:rPr>
          <w:rFonts w:ascii="Times New Roman" w:hAnsi="Times New Roman" w:cs="Times New Roman"/>
          <w:sz w:val="28"/>
          <w:szCs w:val="28"/>
        </w:rPr>
        <w:t>ановками</w:t>
      </w:r>
      <w:r w:rsidRPr="00AD3A89">
        <w:rPr>
          <w:rFonts w:ascii="Times New Roman" w:hAnsi="Times New Roman" w:cs="Times New Roman"/>
          <w:sz w:val="28"/>
          <w:szCs w:val="28"/>
        </w:rPr>
        <w:t>»</w:t>
      </w:r>
      <w:r w:rsidR="00E909D4" w:rsidRPr="00AD3A89">
        <w:rPr>
          <w:rFonts w:ascii="Times New Roman" w:hAnsi="Times New Roman" w:cs="Times New Roman"/>
          <w:sz w:val="28"/>
          <w:szCs w:val="28"/>
        </w:rPr>
        <w:t xml:space="preserve">, </w:t>
      </w:r>
      <w:r w:rsidRPr="00AD3A89">
        <w:rPr>
          <w:rFonts w:ascii="Times New Roman" w:hAnsi="Times New Roman" w:cs="Times New Roman"/>
          <w:sz w:val="28"/>
          <w:szCs w:val="28"/>
        </w:rPr>
        <w:t>«</w:t>
      </w:r>
      <w:r w:rsidR="00AA4CA6" w:rsidRPr="00AD3A89">
        <w:rPr>
          <w:rFonts w:ascii="Times New Roman" w:hAnsi="Times New Roman" w:cs="Times New Roman"/>
          <w:sz w:val="28"/>
          <w:szCs w:val="28"/>
        </w:rPr>
        <w:t>Бортовые журналы</w:t>
      </w:r>
      <w:r w:rsidRPr="00AD3A89">
        <w:rPr>
          <w:rFonts w:ascii="Times New Roman" w:hAnsi="Times New Roman" w:cs="Times New Roman"/>
          <w:sz w:val="28"/>
          <w:szCs w:val="28"/>
        </w:rPr>
        <w:t>», «</w:t>
      </w:r>
      <w:r w:rsidR="00AA4CA6" w:rsidRPr="00AD3A8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D3A89">
        <w:rPr>
          <w:rFonts w:ascii="Times New Roman" w:hAnsi="Times New Roman" w:cs="Times New Roman"/>
          <w:sz w:val="28"/>
          <w:szCs w:val="28"/>
        </w:rPr>
        <w:t>«Кто? Что? Когда? Где? Почему?», «</w:t>
      </w:r>
      <w:r w:rsidR="00AA4CA6" w:rsidRPr="00AD3A89">
        <w:rPr>
          <w:rFonts w:ascii="Times New Roman" w:hAnsi="Times New Roman" w:cs="Times New Roman"/>
          <w:sz w:val="28"/>
          <w:szCs w:val="28"/>
        </w:rPr>
        <w:t>Таблица «тонких» и «толстых» вопр</w:t>
      </w:r>
      <w:r w:rsidRPr="00AD3A89">
        <w:rPr>
          <w:rFonts w:ascii="Times New Roman" w:hAnsi="Times New Roman" w:cs="Times New Roman"/>
          <w:sz w:val="28"/>
          <w:szCs w:val="28"/>
        </w:rPr>
        <w:t xml:space="preserve">осов», </w:t>
      </w:r>
      <w:r w:rsidR="00285CF5" w:rsidRPr="00AD3A89">
        <w:rPr>
          <w:rFonts w:ascii="Times New Roman" w:hAnsi="Times New Roman" w:cs="Times New Roman"/>
          <w:sz w:val="28"/>
          <w:szCs w:val="28"/>
        </w:rPr>
        <w:t>«Д</w:t>
      </w:r>
      <w:r w:rsidRPr="00AD3A89">
        <w:rPr>
          <w:rFonts w:ascii="Times New Roman" w:hAnsi="Times New Roman" w:cs="Times New Roman"/>
          <w:sz w:val="28"/>
          <w:szCs w:val="28"/>
        </w:rPr>
        <w:t xml:space="preserve">рево предсказаний» и др. Они </w:t>
      </w:r>
      <w:r w:rsidR="001F1D3B" w:rsidRPr="00AD3A89">
        <w:rPr>
          <w:rFonts w:ascii="Times New Roman" w:hAnsi="Times New Roman" w:cs="Times New Roman"/>
          <w:sz w:val="28"/>
          <w:szCs w:val="28"/>
        </w:rPr>
        <w:t xml:space="preserve">уже широко известны и успешно применяются преподавателями образовательных учреждений. </w:t>
      </w:r>
    </w:p>
    <w:p w:rsidR="001F1D3B" w:rsidRPr="00AD3A89" w:rsidRDefault="001F1D3B" w:rsidP="00AD3A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В ходе организации данного проекта были разработаны </w:t>
      </w:r>
      <w:r w:rsidRPr="00D84C01">
        <w:rPr>
          <w:rFonts w:ascii="Times New Roman" w:hAnsi="Times New Roman" w:cs="Times New Roman"/>
          <w:b/>
          <w:i/>
          <w:sz w:val="28"/>
          <w:szCs w:val="28"/>
        </w:rPr>
        <w:t>собственные приемы</w:t>
      </w:r>
      <w:r w:rsidRPr="00AD3A89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 на уроках коррекционной и специальной педагогики: «Лайки», «Очевидное-невероятное», «Лайфхак», «Голос»</w:t>
      </w:r>
      <w:r w:rsidR="00D84C01">
        <w:rPr>
          <w:rFonts w:ascii="Times New Roman" w:hAnsi="Times New Roman" w:cs="Times New Roman"/>
          <w:sz w:val="28"/>
          <w:szCs w:val="28"/>
        </w:rPr>
        <w:t>.</w:t>
      </w:r>
    </w:p>
    <w:p w:rsidR="00F6724D" w:rsidRPr="00AD3A89" w:rsidRDefault="00285CF5" w:rsidP="00D84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947c3b5cc31abd818ba921da3286f7bdf71802bf"/>
      <w:bookmarkStart w:id="1" w:name="0"/>
      <w:bookmarkEnd w:id="0"/>
      <w:bookmarkEnd w:id="1"/>
      <w:r w:rsidRPr="00AD3A8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D3561" w:rsidRPr="00AD3A8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D3561" w:rsidRPr="00D84C01">
        <w:rPr>
          <w:rFonts w:ascii="Times New Roman" w:hAnsi="Times New Roman" w:cs="Times New Roman"/>
          <w:b/>
          <w:i/>
          <w:sz w:val="28"/>
          <w:szCs w:val="28"/>
        </w:rPr>
        <w:t>диагностического этапа</w:t>
      </w:r>
      <w:r w:rsidR="006D3561" w:rsidRPr="00AD3A89">
        <w:rPr>
          <w:rFonts w:ascii="Times New Roman" w:hAnsi="Times New Roman" w:cs="Times New Roman"/>
          <w:sz w:val="28"/>
          <w:szCs w:val="28"/>
        </w:rPr>
        <w:t xml:space="preserve"> выявлялся исходный уровень развития критического мышления экспери</w:t>
      </w:r>
      <w:r w:rsidR="004C024E" w:rsidRPr="00AD3A89">
        <w:rPr>
          <w:rFonts w:ascii="Times New Roman" w:hAnsi="Times New Roman" w:cs="Times New Roman"/>
          <w:sz w:val="28"/>
          <w:szCs w:val="28"/>
        </w:rPr>
        <w:t>ментальной и контрольной группы с помощью теста оценки критического мышления Л. Старки, анкеты на самооценку способности мыслить, кейс-комп</w:t>
      </w:r>
      <w:r w:rsidR="00A42A37" w:rsidRPr="00AD3A89">
        <w:rPr>
          <w:rFonts w:ascii="Times New Roman" w:hAnsi="Times New Roman" w:cs="Times New Roman"/>
          <w:sz w:val="28"/>
          <w:szCs w:val="28"/>
        </w:rPr>
        <w:t>лекта с практическими заданиями на выявление оригинальности и самостоятельности мышления.</w:t>
      </w:r>
    </w:p>
    <w:p w:rsidR="00924CDB" w:rsidRPr="00AD3A89" w:rsidRDefault="00A42A37" w:rsidP="00D8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Рассматривались основополагающие критерии, определяющие критичность мышления. 1.самостоятельность мышления. 2.глубина мышления. 3.рассмотрение вопроса с разных сторон. 4. точность и аргументированность высказываний 5. смелость мышления</w:t>
      </w:r>
      <w:r w:rsidR="00924CDB" w:rsidRPr="00AD3A89">
        <w:rPr>
          <w:rFonts w:ascii="Times New Roman" w:hAnsi="Times New Roman" w:cs="Times New Roman"/>
          <w:sz w:val="28"/>
          <w:szCs w:val="28"/>
        </w:rPr>
        <w:t xml:space="preserve"> и уровни мышления:</w:t>
      </w:r>
    </w:p>
    <w:p w:rsidR="00D84C01" w:rsidRDefault="00A42A37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Первый</w:t>
      </w:r>
      <w:r w:rsidR="00924CDB" w:rsidRPr="00AD3A89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уровень – избирательный, который характеризуется тем, что обучающийся: не осознает недостатка информации и ее необходимости для решения поставленной задачи;</w:t>
      </w:r>
      <w:r w:rsidR="00D84C01">
        <w:rPr>
          <w:rFonts w:ascii="Times New Roman" w:hAnsi="Times New Roman" w:cs="Times New Roman"/>
          <w:sz w:val="28"/>
          <w:szCs w:val="28"/>
        </w:rPr>
        <w:t xml:space="preserve"> д</w:t>
      </w:r>
      <w:r w:rsidRPr="00AD3A89">
        <w:rPr>
          <w:rFonts w:ascii="Times New Roman" w:hAnsi="Times New Roman" w:cs="Times New Roman"/>
          <w:sz w:val="28"/>
          <w:szCs w:val="28"/>
        </w:rPr>
        <w:t>ля поиска информации использует один предложенный информационный источник;</w:t>
      </w:r>
      <w:r w:rsidR="00D84C01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демонстрирует понимание полученной информации;</w:t>
      </w:r>
      <w:r w:rsidR="00D84C01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испытывает затруднения в применении информационно-коммуникационных средств </w:t>
      </w:r>
      <w:r w:rsidR="00D84C01">
        <w:rPr>
          <w:rFonts w:ascii="Times New Roman" w:hAnsi="Times New Roman" w:cs="Times New Roman"/>
          <w:sz w:val="28"/>
          <w:szCs w:val="28"/>
        </w:rPr>
        <w:t>при создании новой информации. </w:t>
      </w:r>
    </w:p>
    <w:p w:rsidR="00D52182" w:rsidRDefault="00A42A37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Второй уровень – адаптированный – характеризуется тем, что обучающийся: в целом осознает недостаток информации для решения какой-либо задачи;</w:t>
      </w:r>
      <w:r w:rsidR="00D84C01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использует несколько предложенных информационных источников; интерпретирует полученную информацию в контексте решаемой задачи; применяет информационно-коммуникационные средства при демонстрации стандартных операционных умений.</w:t>
      </w:r>
    </w:p>
    <w:p w:rsidR="00A42A37" w:rsidRPr="00AD3A89" w:rsidRDefault="00A42A37" w:rsidP="00D8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Третий уровень – универсальный – характеризуется тем, что обучающийся: осознает, какой информацией для решения задачи он обладает, а какой – нет; </w:t>
      </w:r>
      <w:r w:rsidR="00D52182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самостоятельно выбирает информационные источники, которые соответствуют заданной цели;</w:t>
      </w:r>
      <w:r w:rsidR="00D52182">
        <w:rPr>
          <w:rFonts w:ascii="Times New Roman" w:hAnsi="Times New Roman" w:cs="Times New Roman"/>
          <w:sz w:val="28"/>
          <w:szCs w:val="28"/>
        </w:rPr>
        <w:t xml:space="preserve"> </w:t>
      </w:r>
      <w:r w:rsidRPr="00AD3A89">
        <w:rPr>
          <w:rFonts w:ascii="Times New Roman" w:hAnsi="Times New Roman" w:cs="Times New Roman"/>
          <w:sz w:val="28"/>
          <w:szCs w:val="28"/>
        </w:rPr>
        <w:t>самостоятельно применяет информационно-коммуникационные средства для создания новой информации.</w:t>
      </w:r>
    </w:p>
    <w:p w:rsidR="00AD3A89" w:rsidRDefault="004C024E" w:rsidP="00D521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В обеих группах испытуемых результаты получились примерно схожие</w:t>
      </w:r>
      <w:r w:rsidR="00D52182">
        <w:rPr>
          <w:rFonts w:ascii="Times New Roman" w:hAnsi="Times New Roman" w:cs="Times New Roman"/>
          <w:sz w:val="28"/>
          <w:szCs w:val="28"/>
        </w:rPr>
        <w:t xml:space="preserve"> (Рис.1 и Рис.2).</w:t>
      </w:r>
    </w:p>
    <w:p w:rsidR="00D52182" w:rsidRDefault="00D52182" w:rsidP="00D521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52182" w:rsidSect="00D52182">
          <w:footerReference w:type="default" r:id="rId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A42A37" w:rsidRPr="00D52182" w:rsidRDefault="00A42A37" w:rsidP="00AD3A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98376" cy="142330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87" cy="142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82" w:rsidRPr="00D52182" w:rsidRDefault="00D52182" w:rsidP="00AD3A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52182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</w:t>
      </w:r>
    </w:p>
    <w:p w:rsidR="00354B76" w:rsidRPr="00D52182" w:rsidRDefault="00A42A37" w:rsidP="00AD3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09019" cy="1424940"/>
            <wp:effectExtent l="19050" t="0" r="8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76" cy="143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82" w:rsidRDefault="00D52182" w:rsidP="00D521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sz w:val="24"/>
          <w:szCs w:val="24"/>
        </w:rPr>
        <w:t>Рис.2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52182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по уровням.</w:t>
      </w:r>
    </w:p>
    <w:p w:rsidR="00D52182" w:rsidRDefault="00D52182" w:rsidP="00AD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2182" w:rsidSect="00AD3A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52182" w:rsidRDefault="00D52182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этапе было организовано внедрение технологии развития критического мышления в практику преподавания коррекционной и специальной педагогики в экспериментальной группе.</w:t>
      </w:r>
    </w:p>
    <w:p w:rsidR="00D52182" w:rsidRDefault="00285CF5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Контрольная диагностика была проведена посредством вышеперечисленных методов в комплексе с методом наблюдения за студентами в ходе различных видов учебных и производственных практик. Определялось умение решать педагогические задачи и ситуации, возникающие </w:t>
      </w:r>
      <w:r w:rsidRPr="00AD3A89">
        <w:rPr>
          <w:rFonts w:ascii="Times New Roman" w:hAnsi="Times New Roman" w:cs="Times New Roman"/>
          <w:sz w:val="28"/>
          <w:szCs w:val="28"/>
        </w:rPr>
        <w:lastRenderedPageBreak/>
        <w:t>в ходе практики, в режиме «здесь и сейчас», умение организовать продуктивные виды деятельности младших школьников, выход из нестандартных ситуаций.</w:t>
      </w:r>
      <w:bookmarkStart w:id="2" w:name="_GoBack"/>
      <w:bookmarkEnd w:id="2"/>
    </w:p>
    <w:p w:rsidR="00AD3A89" w:rsidRDefault="00A42A37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Результаты проведения контрольной диагностики свидетельствовали о динамике развития мыслительных процессов и экспериментальной группе и о сохранении прежнего уровн</w:t>
      </w:r>
      <w:r w:rsidR="00D52182">
        <w:rPr>
          <w:rFonts w:ascii="Times New Roman" w:hAnsi="Times New Roman" w:cs="Times New Roman"/>
          <w:sz w:val="28"/>
          <w:szCs w:val="28"/>
        </w:rPr>
        <w:t>я развития в контрольной группе (Рис.3 и Рис.4).</w:t>
      </w:r>
      <w:r w:rsidR="00924CDB" w:rsidRPr="00AD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89" w:rsidRDefault="00AD3A89" w:rsidP="00D5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3A89" w:rsidSect="00AD3A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3A89" w:rsidRDefault="00AD3A89" w:rsidP="00D5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37" w:rsidRDefault="00A42A37" w:rsidP="00AD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7970" cy="24666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09" cy="246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82" w:rsidRDefault="00D52182" w:rsidP="00D521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sz w:val="24"/>
          <w:szCs w:val="24"/>
        </w:rPr>
        <w:t>Рис.3.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2182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</w:t>
      </w:r>
    </w:p>
    <w:p w:rsidR="00D52182" w:rsidRPr="00D52182" w:rsidRDefault="00D52182" w:rsidP="00D52182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42A37" w:rsidRPr="00AD3A89" w:rsidRDefault="00A42A37" w:rsidP="00AD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540" cy="2468880"/>
            <wp:effectExtent l="19050" t="0" r="1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63" cy="2472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82" w:rsidRDefault="00D52182" w:rsidP="00D521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182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52182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по уровням.</w:t>
      </w:r>
    </w:p>
    <w:p w:rsidR="00D52182" w:rsidRDefault="00D52182" w:rsidP="00AD3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2182" w:rsidSect="00AD3A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4B76" w:rsidRPr="00AD3A89" w:rsidRDefault="00924CDB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lastRenderedPageBreak/>
        <w:t>Следовательно, гипотеза об эффективности технологии развития критического мышления в рамках преподавания коррекционной и специальной педагогики подтвердилась.</w:t>
      </w:r>
    </w:p>
    <w:p w:rsidR="00924CDB" w:rsidRPr="00AD3A89" w:rsidRDefault="00924CDB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>На заключительном  этапе проекта были разработаны методические рекомендации по использованию технологии развития критического мышления в преподавании коррекционной и специальной педагогики, в которых представлены адаптированные варианты классических приемов технологии и разработаны новые приемы.</w:t>
      </w:r>
    </w:p>
    <w:p w:rsidR="00924CDB" w:rsidRPr="00AD3A89" w:rsidRDefault="00924CDB" w:rsidP="00D5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89">
        <w:rPr>
          <w:rFonts w:ascii="Times New Roman" w:hAnsi="Times New Roman" w:cs="Times New Roman"/>
          <w:sz w:val="28"/>
          <w:szCs w:val="28"/>
        </w:rPr>
        <w:t xml:space="preserve">Проект был завершен в августе 2016 года, но по данной технологии автор проекта работает </w:t>
      </w:r>
      <w:r w:rsidR="00285CF5" w:rsidRPr="00AD3A89">
        <w:rPr>
          <w:rFonts w:ascii="Times New Roman" w:hAnsi="Times New Roman" w:cs="Times New Roman"/>
          <w:sz w:val="28"/>
          <w:szCs w:val="28"/>
        </w:rPr>
        <w:t>на данный момент, реализуя разработанные приемы, совершенствуя и адаптируя под изменившиеся условия и уровень интеллектуального развития студентов.</w:t>
      </w:r>
    </w:p>
    <w:sectPr w:rsidR="00924CDB" w:rsidRPr="00AD3A89" w:rsidSect="00AD3A8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FE" w:rsidRDefault="00C84DFE" w:rsidP="00346EB9">
      <w:pPr>
        <w:spacing w:after="0" w:line="240" w:lineRule="auto"/>
      </w:pPr>
      <w:r>
        <w:separator/>
      </w:r>
    </w:p>
  </w:endnote>
  <w:endnote w:type="continuationSeparator" w:id="0">
    <w:p w:rsidR="00C84DFE" w:rsidRDefault="00C84DFE" w:rsidP="003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19"/>
      <w:docPartObj>
        <w:docPartGallery w:val="Page Numbers (Bottom of Page)"/>
        <w:docPartUnique/>
      </w:docPartObj>
    </w:sdtPr>
    <w:sdtContent>
      <w:p w:rsidR="00346EB9" w:rsidRDefault="00594BDB">
        <w:pPr>
          <w:pStyle w:val="a7"/>
          <w:jc w:val="right"/>
        </w:pPr>
        <w:r>
          <w:fldChar w:fldCharType="begin"/>
        </w:r>
        <w:r w:rsidR="00346EB9">
          <w:instrText>PAGE   \* MERGEFORMAT</w:instrText>
        </w:r>
        <w:r>
          <w:fldChar w:fldCharType="separate"/>
        </w:r>
        <w:r w:rsidR="00D52182">
          <w:rPr>
            <w:noProof/>
          </w:rPr>
          <w:t>1</w:t>
        </w:r>
        <w:r>
          <w:fldChar w:fldCharType="end"/>
        </w:r>
      </w:p>
    </w:sdtContent>
  </w:sdt>
  <w:p w:rsidR="00346EB9" w:rsidRDefault="00346E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FE" w:rsidRDefault="00C84DFE" w:rsidP="00346EB9">
      <w:pPr>
        <w:spacing w:after="0" w:line="240" w:lineRule="auto"/>
      </w:pPr>
      <w:r>
        <w:separator/>
      </w:r>
    </w:p>
  </w:footnote>
  <w:footnote w:type="continuationSeparator" w:id="0">
    <w:p w:rsidR="00C84DFE" w:rsidRDefault="00C84DFE" w:rsidP="0034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B4"/>
    <w:multiLevelType w:val="multilevel"/>
    <w:tmpl w:val="E23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74D2"/>
    <w:multiLevelType w:val="hybridMultilevel"/>
    <w:tmpl w:val="E4DEA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E1018"/>
    <w:multiLevelType w:val="multilevel"/>
    <w:tmpl w:val="67EA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A6C39"/>
    <w:multiLevelType w:val="multilevel"/>
    <w:tmpl w:val="359C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B3E06"/>
    <w:multiLevelType w:val="multilevel"/>
    <w:tmpl w:val="8040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0C1"/>
    <w:multiLevelType w:val="hybridMultilevel"/>
    <w:tmpl w:val="7B9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2DF1"/>
    <w:multiLevelType w:val="hybridMultilevel"/>
    <w:tmpl w:val="572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31050"/>
    <w:multiLevelType w:val="multilevel"/>
    <w:tmpl w:val="F042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805ED"/>
    <w:multiLevelType w:val="multilevel"/>
    <w:tmpl w:val="2440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A06B9"/>
    <w:multiLevelType w:val="hybridMultilevel"/>
    <w:tmpl w:val="1B14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D7431"/>
    <w:multiLevelType w:val="multilevel"/>
    <w:tmpl w:val="A0CEA7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63BDB"/>
    <w:multiLevelType w:val="multilevel"/>
    <w:tmpl w:val="1856EA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4F76"/>
    <w:multiLevelType w:val="multilevel"/>
    <w:tmpl w:val="35BAA5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F0CF3"/>
    <w:multiLevelType w:val="hybridMultilevel"/>
    <w:tmpl w:val="879E3E4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75D291E0">
      <w:start w:val="4"/>
      <w:numFmt w:val="upperRoman"/>
      <w:lvlText w:val="%2."/>
      <w:lvlJc w:val="left"/>
      <w:pPr>
        <w:tabs>
          <w:tab w:val="num" w:pos="2240"/>
        </w:tabs>
        <w:ind w:left="2240" w:hanging="720"/>
      </w:p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5414508D"/>
    <w:multiLevelType w:val="multilevel"/>
    <w:tmpl w:val="D99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C37DA"/>
    <w:multiLevelType w:val="multilevel"/>
    <w:tmpl w:val="B96634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41327"/>
    <w:multiLevelType w:val="multilevel"/>
    <w:tmpl w:val="CF3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07865"/>
    <w:multiLevelType w:val="multilevel"/>
    <w:tmpl w:val="1D5CB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026AB"/>
    <w:multiLevelType w:val="multilevel"/>
    <w:tmpl w:val="397C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078A8"/>
    <w:multiLevelType w:val="multilevel"/>
    <w:tmpl w:val="3F4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066FD"/>
    <w:multiLevelType w:val="multilevel"/>
    <w:tmpl w:val="A1CC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F13E8"/>
    <w:multiLevelType w:val="multilevel"/>
    <w:tmpl w:val="ACA026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44167"/>
    <w:multiLevelType w:val="multilevel"/>
    <w:tmpl w:val="8752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56804"/>
    <w:multiLevelType w:val="multilevel"/>
    <w:tmpl w:val="75500B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069D6"/>
    <w:multiLevelType w:val="multilevel"/>
    <w:tmpl w:val="254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20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22"/>
  </w:num>
  <w:num w:numId="19">
    <w:abstractNumId w:val="3"/>
  </w:num>
  <w:num w:numId="20">
    <w:abstractNumId w:val="0"/>
  </w:num>
  <w:num w:numId="21">
    <w:abstractNumId w:val="18"/>
  </w:num>
  <w:num w:numId="22">
    <w:abstractNumId w:val="4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38D"/>
    <w:rsid w:val="00066F37"/>
    <w:rsid w:val="00070B1E"/>
    <w:rsid w:val="00075660"/>
    <w:rsid w:val="0007679F"/>
    <w:rsid w:val="000850CE"/>
    <w:rsid w:val="000B5462"/>
    <w:rsid w:val="000D59FF"/>
    <w:rsid w:val="00100408"/>
    <w:rsid w:val="00151232"/>
    <w:rsid w:val="00176E5C"/>
    <w:rsid w:val="0018501F"/>
    <w:rsid w:val="001F1D3B"/>
    <w:rsid w:val="001F2191"/>
    <w:rsid w:val="00212104"/>
    <w:rsid w:val="00285CF5"/>
    <w:rsid w:val="002D28D0"/>
    <w:rsid w:val="00306562"/>
    <w:rsid w:val="00341780"/>
    <w:rsid w:val="00346EB9"/>
    <w:rsid w:val="00354B76"/>
    <w:rsid w:val="00377F7E"/>
    <w:rsid w:val="003D4129"/>
    <w:rsid w:val="003F3DDB"/>
    <w:rsid w:val="00435DB6"/>
    <w:rsid w:val="00451B1B"/>
    <w:rsid w:val="004A4663"/>
    <w:rsid w:val="004C024E"/>
    <w:rsid w:val="00535C0A"/>
    <w:rsid w:val="00594BDB"/>
    <w:rsid w:val="005E1809"/>
    <w:rsid w:val="005E3B86"/>
    <w:rsid w:val="005E476D"/>
    <w:rsid w:val="005F2D7E"/>
    <w:rsid w:val="0064132D"/>
    <w:rsid w:val="00672CE9"/>
    <w:rsid w:val="006A7B92"/>
    <w:rsid w:val="006D3561"/>
    <w:rsid w:val="006D71EA"/>
    <w:rsid w:val="007322F9"/>
    <w:rsid w:val="00794270"/>
    <w:rsid w:val="00796FD4"/>
    <w:rsid w:val="007C6753"/>
    <w:rsid w:val="007E1965"/>
    <w:rsid w:val="007F5A1B"/>
    <w:rsid w:val="00824FDB"/>
    <w:rsid w:val="008255A6"/>
    <w:rsid w:val="00827F9F"/>
    <w:rsid w:val="00857E67"/>
    <w:rsid w:val="00867103"/>
    <w:rsid w:val="00883409"/>
    <w:rsid w:val="00923D03"/>
    <w:rsid w:val="00924CDB"/>
    <w:rsid w:val="00930C27"/>
    <w:rsid w:val="00943984"/>
    <w:rsid w:val="00970CCB"/>
    <w:rsid w:val="00971583"/>
    <w:rsid w:val="009D09F5"/>
    <w:rsid w:val="009F4ADD"/>
    <w:rsid w:val="009F582C"/>
    <w:rsid w:val="00A22CE3"/>
    <w:rsid w:val="00A31A35"/>
    <w:rsid w:val="00A41CA2"/>
    <w:rsid w:val="00A42A37"/>
    <w:rsid w:val="00A90D3A"/>
    <w:rsid w:val="00AA4CA6"/>
    <w:rsid w:val="00AD3A89"/>
    <w:rsid w:val="00AD446D"/>
    <w:rsid w:val="00AF79FD"/>
    <w:rsid w:val="00B6414F"/>
    <w:rsid w:val="00B9647B"/>
    <w:rsid w:val="00BA3FCA"/>
    <w:rsid w:val="00BA4118"/>
    <w:rsid w:val="00C452E9"/>
    <w:rsid w:val="00C84DFE"/>
    <w:rsid w:val="00CA5A82"/>
    <w:rsid w:val="00CE7374"/>
    <w:rsid w:val="00CF4D9A"/>
    <w:rsid w:val="00D52182"/>
    <w:rsid w:val="00D761D9"/>
    <w:rsid w:val="00D84C01"/>
    <w:rsid w:val="00DA5300"/>
    <w:rsid w:val="00DE31A7"/>
    <w:rsid w:val="00E21878"/>
    <w:rsid w:val="00E505DE"/>
    <w:rsid w:val="00E54AC5"/>
    <w:rsid w:val="00E8438D"/>
    <w:rsid w:val="00E909D4"/>
    <w:rsid w:val="00EA7CAF"/>
    <w:rsid w:val="00ED792C"/>
    <w:rsid w:val="00F03CCC"/>
    <w:rsid w:val="00F311CB"/>
    <w:rsid w:val="00F6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EB9"/>
  </w:style>
  <w:style w:type="paragraph" w:styleId="a7">
    <w:name w:val="footer"/>
    <w:basedOn w:val="a"/>
    <w:link w:val="a8"/>
    <w:uiPriority w:val="99"/>
    <w:unhideWhenUsed/>
    <w:rsid w:val="003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EB9"/>
  </w:style>
  <w:style w:type="paragraph" w:styleId="a9">
    <w:name w:val="Balloon Text"/>
    <w:basedOn w:val="a"/>
    <w:link w:val="aa"/>
    <w:uiPriority w:val="99"/>
    <w:semiHidden/>
    <w:unhideWhenUsed/>
    <w:rsid w:val="00A4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EB9"/>
  </w:style>
  <w:style w:type="paragraph" w:styleId="a7">
    <w:name w:val="footer"/>
    <w:basedOn w:val="a"/>
    <w:link w:val="a8"/>
    <w:uiPriority w:val="99"/>
    <w:unhideWhenUsed/>
    <w:rsid w:val="0034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EB9"/>
  </w:style>
  <w:style w:type="paragraph" w:styleId="a9">
    <w:name w:val="Balloon Text"/>
    <w:basedOn w:val="a"/>
    <w:link w:val="aa"/>
    <w:uiPriority w:val="99"/>
    <w:semiHidden/>
    <w:unhideWhenUsed/>
    <w:rsid w:val="00A4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5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0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5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04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96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1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88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32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61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34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9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3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52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36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3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6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08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603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09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4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119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55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62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Хохрякова</dc:creator>
  <cp:lastModifiedBy>user</cp:lastModifiedBy>
  <cp:revision>2</cp:revision>
  <dcterms:created xsi:type="dcterms:W3CDTF">2017-03-01T05:51:00Z</dcterms:created>
  <dcterms:modified xsi:type="dcterms:W3CDTF">2017-03-01T05:51:00Z</dcterms:modified>
</cp:coreProperties>
</file>