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34" w:rsidRDefault="008E79CC" w:rsidP="008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9275"/>
            <wp:effectExtent l="19050" t="0" r="3810" b="0"/>
            <wp:docPr id="1" name="Рисунок 0" descr="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9CC" w:rsidRDefault="008E79CC" w:rsidP="008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9CC" w:rsidRDefault="008E79CC" w:rsidP="008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9CC" w:rsidRDefault="008E79CC" w:rsidP="008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9CC" w:rsidRDefault="008E79CC" w:rsidP="008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9CC" w:rsidRDefault="008E79CC" w:rsidP="008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D4" w:rsidRPr="005E3EA1" w:rsidRDefault="00DC32D4" w:rsidP="005E3E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на основании: </w:t>
      </w:r>
    </w:p>
    <w:p w:rsidR="00DC32D4" w:rsidRPr="005E3EA1" w:rsidRDefault="00DC32D4" w:rsidP="005E3EA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г. № 273-ФЗ «Об образовании в Российской Федерации»;</w:t>
      </w:r>
      <w:r w:rsid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2D4" w:rsidRPr="005E3EA1" w:rsidRDefault="00DC32D4" w:rsidP="005E3EA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14 июня 2013 г. № 464 (</w:t>
      </w:r>
      <w:r w:rsid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о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15.12.2014 г. №1580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«Об утверждении порядка и организации образовательной деятельности по образовательным программам среднего профессионального образования»;</w:t>
      </w:r>
    </w:p>
    <w:p w:rsidR="00DC32D4" w:rsidRDefault="00DC32D4" w:rsidP="005E3EA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утвержденного приказом Минобрнауки России от 18 апреля 2013 года № 291</w:t>
      </w:r>
      <w:r w:rsid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Данное Положение определяет требования к итоговому контролю по профессиональному модулю основной образовательной программы среднего профессионального образования. 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Итоговой формой контроля по профессиональному модулю является экзамен (квалификационный), который проверяет готовность обучающегося к выполнению вида </w:t>
      </w:r>
      <w:r w:rsidR="005652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еятельности, соответствующего профессиональному модулю, и сформированности у него компетенций, определенных в разделе «Требования к результатам освоения основной профессиональной образовательной программы» федерального государственного образовательного стандарта (ФГОС) среднего профессионального образования. Квалификационный экзамен проводится также для определения соответствия полученных знаний, умений и навыков соответствующей программе профессионального обучения, освоенной в пределах основной профессиональной образовательной программы среднего профессионального образования</w:t>
      </w:r>
      <w:r w:rsid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  подготовки специалистов среднего звена).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Экзамен (квалификационный) проводится с участием представителей работодателей (их объединений) и, в целом, направлен на оценку овладения квалификацией.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D4" w:rsidRPr="005E3EA1" w:rsidRDefault="00DC32D4" w:rsidP="005652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допуска к экзамену (квалификационному)</w:t>
      </w:r>
    </w:p>
    <w:p w:rsidR="00DC32D4" w:rsidRPr="005E3EA1" w:rsidRDefault="00DC32D4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Условием допуска к квалификационному экзамену является успешное освоение студентом всех элементов профессионального модуля: междисциплинарного курса (МДК), учебной и производственной практик, курсово</w:t>
      </w:r>
      <w:r w:rsidR="005652E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(проекта)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предусмотрено учебным планом). </w:t>
      </w:r>
    </w:p>
    <w:p w:rsidR="00536BEA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экзамен </w:t>
      </w:r>
      <w:r w:rsidR="0053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редставляются</w:t>
      </w:r>
      <w:r w:rsidR="0053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36BEA" w:rsidRPr="005E3EA1" w:rsidRDefault="00536BEA" w:rsidP="00536B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E3EA1">
        <w:rPr>
          <w:rFonts w:ascii="Times New Roman" w:eastAsia="Calibri" w:hAnsi="Times New Roman" w:cs="Times New Roman"/>
          <w:sz w:val="28"/>
          <w:szCs w:val="28"/>
        </w:rPr>
        <w:t>водная ведомость</w:t>
      </w:r>
      <w:r w:rsidRPr="005E3E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3EA1">
        <w:rPr>
          <w:rFonts w:ascii="Times New Roman" w:eastAsia="Calibri" w:hAnsi="Times New Roman" w:cs="Times New Roman"/>
          <w:sz w:val="28"/>
          <w:szCs w:val="28"/>
        </w:rPr>
        <w:t xml:space="preserve">результатов промежуточной аттестации обучающихся </w:t>
      </w:r>
    </w:p>
    <w:p w:rsidR="00536BEA" w:rsidRDefault="00536BEA" w:rsidP="00536B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EA1">
        <w:rPr>
          <w:rFonts w:ascii="Times New Roman" w:eastAsia="Calibri" w:hAnsi="Times New Roman" w:cs="Times New Roman"/>
          <w:sz w:val="28"/>
          <w:szCs w:val="28"/>
        </w:rPr>
        <w:t>по профессиональному модулю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1);</w:t>
      </w:r>
    </w:p>
    <w:p w:rsidR="00536BEA" w:rsidRPr="005E3EA1" w:rsidRDefault="00536BEA" w:rsidP="00536B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BE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E3EA1">
        <w:rPr>
          <w:rFonts w:ascii="Times New Roman" w:eastAsia="Calibri" w:hAnsi="Times New Roman" w:cs="Times New Roman"/>
          <w:sz w:val="28"/>
          <w:szCs w:val="28"/>
        </w:rPr>
        <w:t>ценочная ведомость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EA1">
        <w:rPr>
          <w:rFonts w:ascii="Times New Roman" w:eastAsia="Calibri" w:hAnsi="Times New Roman" w:cs="Times New Roman"/>
          <w:sz w:val="28"/>
          <w:szCs w:val="28"/>
        </w:rPr>
        <w:t>по профессиональному модулю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2);</w:t>
      </w:r>
    </w:p>
    <w:p w:rsidR="00432DE5" w:rsidRPr="005E3EA1" w:rsidRDefault="00432DE5" w:rsidP="00432D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32DE5">
        <w:rPr>
          <w:rFonts w:ascii="Times New Roman" w:eastAsia="Calibri" w:hAnsi="Times New Roman" w:cs="Times New Roman"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EA1">
        <w:rPr>
          <w:rFonts w:ascii="Times New Roman" w:eastAsia="Calibri" w:hAnsi="Times New Roman" w:cs="Times New Roman"/>
          <w:sz w:val="28"/>
          <w:szCs w:val="28"/>
        </w:rPr>
        <w:t xml:space="preserve">заседания квалификационной комиссии по приему экзамена квалификационного </w:t>
      </w:r>
      <w:r>
        <w:rPr>
          <w:rFonts w:ascii="Times New Roman" w:eastAsia="Calibri" w:hAnsi="Times New Roman" w:cs="Times New Roman"/>
          <w:sz w:val="28"/>
          <w:szCs w:val="28"/>
        </w:rPr>
        <w:t>(Приложение 3).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элементам программы профессионального модуля может проводиться промежуточная аттестация. </w:t>
      </w:r>
    </w:p>
    <w:p w:rsidR="00DC32D4" w:rsidRPr="005E3EA1" w:rsidRDefault="00DC32D4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2D4" w:rsidRPr="005E3EA1" w:rsidRDefault="00DC32D4" w:rsidP="00432D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 и результаты экзамена (квалификационного)</w:t>
      </w:r>
    </w:p>
    <w:p w:rsidR="00DC32D4" w:rsidRPr="005E3EA1" w:rsidRDefault="00DC32D4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выведении итоговой оценки по экзамену (квалификационному) учитываются результаты обучения по составным элементам профессионального модуля, предусмотренным учебным планом: </w:t>
      </w:r>
    </w:p>
    <w:p w:rsidR="00DC32D4" w:rsidRPr="005E3EA1" w:rsidRDefault="00DC32D4" w:rsidP="005652E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или тестовые задания для проверки теоретических знаний;</w:t>
      </w:r>
    </w:p>
    <w:p w:rsidR="00DC32D4" w:rsidRPr="005E3EA1" w:rsidRDefault="00DC32D4" w:rsidP="005652E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практического задания;</w:t>
      </w:r>
    </w:p>
    <w:p w:rsidR="00DC32D4" w:rsidRPr="005E3EA1" w:rsidRDefault="00DC32D4" w:rsidP="005652E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="00432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портфолио.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Итогом проверки освоения программы профессионального модуля является однозначное решение: «вид </w:t>
      </w:r>
      <w:r w:rsidR="0043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освоен / не освоен»</w:t>
      </w:r>
      <w:r w:rsidR="0043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ставиться оценка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2D4" w:rsidRPr="005E3EA1" w:rsidRDefault="00DC32D4" w:rsidP="005652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Контрольно-оценочные средства для экзамена (квалификационного)</w:t>
      </w:r>
    </w:p>
    <w:p w:rsidR="00DC32D4" w:rsidRPr="005E3EA1" w:rsidRDefault="00DC32D4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4.1. Виды и условия проведения экзамена (квалификационного) определяются и согласовываются </w:t>
      </w:r>
      <w:r w:rsidR="00432D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E3E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предметной (цикловой) комиссией колледжа</w:t>
      </w:r>
      <w:r w:rsidR="00432D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 специальности</w:t>
      </w:r>
      <w:r w:rsidRPr="005E3E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4.2. 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оценочных средств (КОС) для проведения оценочных процедур в рамках экзамена (квалификационного) готовятся преподавателями колледжа, задействованными в реализации данного профессионального модуля.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4.3.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для экзамена (квалификационного) могут быть 3 типов:</w:t>
      </w:r>
    </w:p>
    <w:p w:rsidR="00DC32D4" w:rsidRPr="005E3EA1" w:rsidRDefault="00DC32D4" w:rsidP="003425B6">
      <w:pPr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 ориентированные на проверку освоения вида деятельности в целом;</w:t>
      </w:r>
    </w:p>
    <w:p w:rsidR="00DC32D4" w:rsidRPr="005E3EA1" w:rsidRDefault="00DC32D4" w:rsidP="003425B6">
      <w:pPr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проверки освоения группы компетенций, соответствующих определенному разделу модуля;</w:t>
      </w:r>
    </w:p>
    <w:p w:rsidR="00DC32D4" w:rsidRPr="005E3EA1" w:rsidRDefault="00DC32D4" w:rsidP="003425B6">
      <w:pPr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проверяющие освоение отдельных компетенций (теоретических знаний в пределах профессиональных стандартов по соответствующим </w:t>
      </w:r>
      <w:r w:rsidR="00432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4.4.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заданий необходимо учитывать, что оценивается профессионально значимая для освоения вида деятельности </w:t>
      </w:r>
      <w:r w:rsidRPr="005E3E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информация,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</w:t>
      </w:r>
      <w:r w:rsidRPr="005E3E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и профессиональных компетенций, в том числе для работы с конкретным оборудованием, технологиями</w:t>
      </w:r>
      <w:r w:rsidR="0034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профессиональными средствами. Задания на проверку усвоения необходимого материала должны носить практико-ориентированный комплексный  характер. Содержание  задания  должно быть  максимально приближено к ситуации, профессиональной деятельности. </w:t>
      </w:r>
    </w:p>
    <w:p w:rsidR="00DC32D4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Оценочные материалы хранятся в </w:t>
      </w:r>
      <w:r w:rsidR="0043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части 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колледжа.  </w:t>
      </w:r>
    </w:p>
    <w:p w:rsidR="003425B6" w:rsidRDefault="003425B6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B6" w:rsidRDefault="00DC32D4" w:rsidP="003425B6">
      <w:pPr>
        <w:shd w:val="clear" w:color="auto" w:fill="FFFFFF"/>
        <w:tabs>
          <w:tab w:val="left" w:pos="1334"/>
        </w:tabs>
        <w:spacing w:after="0" w:line="360" w:lineRule="auto"/>
        <w:ind w:firstLine="6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</w:t>
      </w:r>
      <w:r w:rsidRPr="005E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Экзаменационная комиссия для проведения </w:t>
      </w:r>
    </w:p>
    <w:p w:rsidR="00DC32D4" w:rsidRPr="005E3EA1" w:rsidRDefault="00DC32D4" w:rsidP="003425B6">
      <w:pPr>
        <w:shd w:val="clear" w:color="auto" w:fill="FFFFFF"/>
        <w:tabs>
          <w:tab w:val="left" w:pos="1334"/>
        </w:tabs>
        <w:spacing w:after="0" w:line="360" w:lineRule="auto"/>
        <w:ind w:firstLine="6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 (квалификационного)</w:t>
      </w:r>
    </w:p>
    <w:p w:rsidR="00DC32D4" w:rsidRPr="005E3EA1" w:rsidRDefault="00DC32D4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E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5.1.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экзаменационной комиссии для проведения экзамена (квалификационного) утверждает директор колледжа. </w:t>
      </w: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Экзаменационная комиссия создается по каждому профессиональному модулю или для группы  родственных профессиональных модулей.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E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5.2.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Экзаменационная комиссия возглавляется председателем, который контролирует деятельность комиссии, обеспечивает единство требований к обучающимся.</w:t>
      </w: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Председателем комиссии для проведения экзамена (квалификационного) является </w:t>
      </w:r>
      <w:r w:rsidR="00432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представитель работодателя</w:t>
      </w: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432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Заместител</w:t>
      </w:r>
      <w:r w:rsidR="003425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="00432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председателя является председатель ПЦК по данной специальности.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5.3. Экзаменационная комиссия формируется из преподавателей колледжа и представителей работодателей. </w:t>
      </w:r>
      <w:r w:rsidR="0059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Преподаватель отвечающий за данный модуль (ПМ)</w:t>
      </w:r>
      <w:r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организационные функции: </w:t>
      </w:r>
    </w:p>
    <w:p w:rsidR="00DC32D4" w:rsidRPr="005E3EA1" w:rsidRDefault="005968B8" w:rsidP="00596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2D4" w:rsidRPr="005E3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участников экзамена (квалификационного) о дате и времени его проведения;</w:t>
      </w:r>
    </w:p>
    <w:p w:rsidR="005968B8" w:rsidRDefault="005968B8" w:rsidP="005968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2D4" w:rsidRPr="0059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 </w:t>
      </w:r>
      <w:r w:rsidRPr="005968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предусмотренную для экзамена документацию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32D4" w:rsidRPr="0059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3EA1">
        <w:rPr>
          <w:rFonts w:ascii="Times New Roman" w:eastAsia="Calibri" w:hAnsi="Times New Roman" w:cs="Times New Roman"/>
          <w:sz w:val="28"/>
          <w:szCs w:val="28"/>
        </w:rPr>
        <w:t>водная ведомость</w:t>
      </w:r>
      <w:r w:rsidRPr="005E3E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3EA1">
        <w:rPr>
          <w:rFonts w:ascii="Times New Roman" w:eastAsia="Calibri" w:hAnsi="Times New Roman" w:cs="Times New Roman"/>
          <w:sz w:val="28"/>
          <w:szCs w:val="28"/>
        </w:rPr>
        <w:t>результатов промежуточной аттестации обучающихся по профессиональному модулю</w:t>
      </w:r>
      <w:r>
        <w:rPr>
          <w:rFonts w:ascii="Times New Roman" w:eastAsia="Calibri" w:hAnsi="Times New Roman" w:cs="Times New Roman"/>
          <w:sz w:val="28"/>
          <w:szCs w:val="28"/>
        </w:rPr>
        <w:t>; о</w:t>
      </w:r>
      <w:r w:rsidRPr="005E3EA1">
        <w:rPr>
          <w:rFonts w:ascii="Times New Roman" w:eastAsia="Calibri" w:hAnsi="Times New Roman" w:cs="Times New Roman"/>
          <w:sz w:val="28"/>
          <w:szCs w:val="28"/>
        </w:rPr>
        <w:t>ценочная ведомость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EA1">
        <w:rPr>
          <w:rFonts w:ascii="Times New Roman" w:eastAsia="Calibri" w:hAnsi="Times New Roman" w:cs="Times New Roman"/>
          <w:sz w:val="28"/>
          <w:szCs w:val="28"/>
        </w:rPr>
        <w:t>по профессиональному модулю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32DE5">
        <w:rPr>
          <w:rFonts w:ascii="Times New Roman" w:eastAsia="Calibri" w:hAnsi="Times New Roman" w:cs="Times New Roman"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EA1">
        <w:rPr>
          <w:rFonts w:ascii="Times New Roman" w:eastAsia="Calibri" w:hAnsi="Times New Roman" w:cs="Times New Roman"/>
          <w:sz w:val="28"/>
          <w:szCs w:val="28"/>
        </w:rPr>
        <w:t>заседания квалификационной комиссии по приему экзамена квалификационного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2D4" w:rsidRPr="005E3EA1" w:rsidRDefault="00DC32D4" w:rsidP="003425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5.4. Экзаменационные комиссии создаются на каждый семестр или на весь учебный год.</w:t>
      </w:r>
    </w:p>
    <w:p w:rsidR="00DC32D4" w:rsidRPr="005E3EA1" w:rsidRDefault="00DC32D4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32D4" w:rsidRPr="005E3EA1" w:rsidRDefault="00DC32D4" w:rsidP="00342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E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6. Порядок проведения </w:t>
      </w:r>
      <w:r w:rsidRPr="005E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 (квалификационного)</w:t>
      </w:r>
    </w:p>
    <w:p w:rsidR="00DC32D4" w:rsidRPr="005E3EA1" w:rsidRDefault="00DC32D4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6.1. Формы и условия проведения экзамена (квалификационного) определяются </w:t>
      </w:r>
      <w:r w:rsidR="0059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предметно-цикловой </w:t>
      </w: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комиссией колледжа</w:t>
      </w:r>
      <w:r w:rsidR="0059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специальности</w:t>
      </w: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6.2. Экзамен (квалификационный) проводится в </w:t>
      </w:r>
      <w:r w:rsidR="0059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учебных кабинетах и лабораториях колледжа</w:t>
      </w: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9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Продолжительность экзамена (квалификационного) устанавливается в зависимости от вида и количества аттестационных испытаний, входящих в его состав.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6.3. В период подготовки к экзамену (квалификационному) могут проводиться консультации за счет общего бюджета времени, отведенного учебным планом на консультации.</w:t>
      </w:r>
    </w:p>
    <w:p w:rsidR="00DC32D4" w:rsidRPr="005E3EA1" w:rsidRDefault="00DC32D4" w:rsidP="005E3E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6.4. </w:t>
      </w:r>
      <w:r w:rsidR="0059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5E3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олледж определяет перечень наглядных пособий, материалов справочного характера, нормативных документов и т.п., которые разрешены к использованию на экзамене.</w:t>
      </w:r>
    </w:p>
    <w:p w:rsidR="00DC32D4" w:rsidRDefault="00DC32D4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B8" w:rsidRDefault="005968B8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B8" w:rsidRPr="005E3EA1" w:rsidRDefault="005968B8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2D4" w:rsidRPr="005968B8" w:rsidRDefault="005968B8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Разработан: ______________Ю.А.Шаемова </w:t>
      </w:r>
    </w:p>
    <w:p w:rsidR="00DC32D4" w:rsidRPr="005E3EA1" w:rsidRDefault="00DC32D4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2D4" w:rsidRPr="005E3EA1" w:rsidRDefault="00DC32D4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2D4" w:rsidRPr="005E3EA1" w:rsidRDefault="00DC32D4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2D4" w:rsidRPr="005E3EA1" w:rsidRDefault="00DC32D4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E3EA1" w:rsidRDefault="005E3EA1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E3EA1" w:rsidRDefault="005E3EA1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E3EA1" w:rsidRDefault="005E3EA1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E3EA1" w:rsidRDefault="005E3EA1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E3EA1" w:rsidRDefault="005E3EA1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E3EA1" w:rsidRDefault="005E3EA1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E3EA1" w:rsidRDefault="005E3EA1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E3EA1" w:rsidRDefault="005E3EA1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E3EA1" w:rsidRDefault="005E3EA1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E3EA1" w:rsidRDefault="005E3EA1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E3EA1" w:rsidRDefault="005E3EA1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E3EA1" w:rsidRDefault="005E3EA1" w:rsidP="005E3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Default="005E3EA1" w:rsidP="00EB4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Default="005E3EA1" w:rsidP="00EB4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Default="005E3EA1" w:rsidP="00EB4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Default="005E3EA1" w:rsidP="00EB4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Default="005E3EA1" w:rsidP="00EB4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Default="005E3EA1" w:rsidP="00EB4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EA1" w:rsidRPr="005968B8" w:rsidRDefault="005E3EA1" w:rsidP="005E3EA1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Toc440821610"/>
      <w:r w:rsidRPr="005968B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bookmarkEnd w:id="0"/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8B8">
        <w:rPr>
          <w:rFonts w:ascii="Times New Roman" w:eastAsia="Calibri" w:hAnsi="Times New Roman" w:cs="Times New Roman"/>
          <w:b/>
          <w:sz w:val="28"/>
          <w:szCs w:val="28"/>
        </w:rPr>
        <w:t xml:space="preserve">Сводная ведомость </w:t>
      </w: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 xml:space="preserve">результатов промежуточной аттестации обучающихся </w:t>
      </w: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по профессиональному модулю</w:t>
      </w:r>
    </w:p>
    <w:p w:rsidR="005E3EA1" w:rsidRPr="005968B8" w:rsidRDefault="005E3EA1" w:rsidP="005E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ПМ.00___________________</w:t>
      </w:r>
    </w:p>
    <w:p w:rsidR="005E3EA1" w:rsidRPr="005968B8" w:rsidRDefault="005E3EA1" w:rsidP="005E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(</w:t>
      </w:r>
      <w:r w:rsidRPr="005968B8">
        <w:rPr>
          <w:rFonts w:ascii="Times New Roman" w:eastAsia="Calibri" w:hAnsi="Times New Roman" w:cs="Times New Roman"/>
          <w:i/>
          <w:sz w:val="28"/>
          <w:szCs w:val="28"/>
        </w:rPr>
        <w:t>название ПМ</w:t>
      </w:r>
      <w:r w:rsidRPr="005968B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по специальности СПО _________  ________________________</w:t>
      </w:r>
    </w:p>
    <w:p w:rsidR="005E3EA1" w:rsidRPr="005968B8" w:rsidRDefault="005E3EA1" w:rsidP="005E3EA1">
      <w:pPr>
        <w:ind w:firstLine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(</w:t>
      </w:r>
      <w:r w:rsidRPr="005968B8">
        <w:rPr>
          <w:rFonts w:ascii="Times New Roman" w:eastAsia="Calibri" w:hAnsi="Times New Roman" w:cs="Times New Roman"/>
          <w:i/>
          <w:sz w:val="28"/>
          <w:szCs w:val="28"/>
        </w:rPr>
        <w:t xml:space="preserve">код </w:t>
      </w:r>
      <w:r w:rsidR="005968B8">
        <w:rPr>
          <w:rFonts w:ascii="Times New Roman" w:eastAsia="Calibri" w:hAnsi="Times New Roman" w:cs="Times New Roman"/>
          <w:i/>
          <w:sz w:val="28"/>
          <w:szCs w:val="28"/>
        </w:rPr>
        <w:t>и название</w:t>
      </w:r>
      <w:r w:rsidRPr="00596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8B8">
        <w:rPr>
          <w:rFonts w:ascii="Times New Roman" w:eastAsia="Calibri" w:hAnsi="Times New Roman" w:cs="Times New Roman"/>
          <w:i/>
          <w:sz w:val="28"/>
          <w:szCs w:val="28"/>
        </w:rPr>
        <w:t xml:space="preserve"> специальности</w:t>
      </w:r>
      <w:r w:rsidRPr="005968B8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489"/>
        <w:gridCol w:w="1969"/>
        <w:gridCol w:w="1593"/>
        <w:gridCol w:w="1771"/>
      </w:tblGrid>
      <w:tr w:rsidR="005E3EA1" w:rsidRPr="005968B8" w:rsidTr="000E131A">
        <w:tc>
          <w:tcPr>
            <w:tcW w:w="768" w:type="dxa"/>
            <w:vMerge w:val="restart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  <w:vMerge w:val="restart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5685" w:type="dxa"/>
            <w:gridSpan w:val="3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элементов профессионального модуля (МДК, учебной и производственной практики) с указанием выставленных оценок</w:t>
            </w:r>
          </w:p>
        </w:tc>
      </w:tr>
      <w:tr w:rsidR="005E3EA1" w:rsidRPr="005968B8" w:rsidTr="000E131A">
        <w:trPr>
          <w:cantSplit/>
          <w:trHeight w:val="2631"/>
        </w:trPr>
        <w:tc>
          <w:tcPr>
            <w:tcW w:w="768" w:type="dxa"/>
            <w:vMerge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extDirection w:val="btLr"/>
            <w:vAlign w:val="center"/>
          </w:tcPr>
          <w:p w:rsidR="005E3EA1" w:rsidRPr="005968B8" w:rsidRDefault="005E3EA1" w:rsidP="005E3EA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МДК 00.00 ….</w:t>
            </w:r>
          </w:p>
        </w:tc>
        <w:tc>
          <w:tcPr>
            <w:tcW w:w="1688" w:type="dxa"/>
            <w:textDirection w:val="btLr"/>
            <w:vAlign w:val="center"/>
          </w:tcPr>
          <w:p w:rsidR="005E3EA1" w:rsidRPr="005968B8" w:rsidRDefault="005E3EA1" w:rsidP="005E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УП.00.00. … </w:t>
            </w:r>
          </w:p>
          <w:p w:rsidR="005E3EA1" w:rsidRPr="005968B8" w:rsidRDefault="005E3EA1" w:rsidP="005E3EA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extDirection w:val="btLr"/>
            <w:vAlign w:val="center"/>
          </w:tcPr>
          <w:p w:rsidR="005E3EA1" w:rsidRPr="005968B8" w:rsidRDefault="005E3EA1" w:rsidP="005E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ПП.00.00.  …</w:t>
            </w:r>
          </w:p>
          <w:p w:rsidR="005E3EA1" w:rsidRPr="005968B8" w:rsidRDefault="005E3EA1" w:rsidP="005E3EA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EA1" w:rsidRPr="005968B8" w:rsidTr="000E131A">
        <w:tc>
          <w:tcPr>
            <w:tcW w:w="768" w:type="dxa"/>
          </w:tcPr>
          <w:p w:rsidR="005E3EA1" w:rsidRPr="005968B8" w:rsidRDefault="005E3EA1" w:rsidP="005E3E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E3EA1" w:rsidRPr="005968B8" w:rsidRDefault="005E3EA1" w:rsidP="005E3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EA1" w:rsidRPr="005968B8" w:rsidTr="000E131A">
        <w:tc>
          <w:tcPr>
            <w:tcW w:w="768" w:type="dxa"/>
          </w:tcPr>
          <w:p w:rsidR="005E3EA1" w:rsidRPr="005968B8" w:rsidRDefault="005E3EA1" w:rsidP="005E3E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E3EA1" w:rsidRPr="005968B8" w:rsidRDefault="005E3EA1" w:rsidP="005E3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EA1" w:rsidRPr="005968B8" w:rsidTr="000E131A">
        <w:tc>
          <w:tcPr>
            <w:tcW w:w="768" w:type="dxa"/>
          </w:tcPr>
          <w:p w:rsidR="005E3EA1" w:rsidRPr="005968B8" w:rsidRDefault="005E3EA1" w:rsidP="005E3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4" w:type="dxa"/>
          </w:tcPr>
          <w:p w:rsidR="005E3EA1" w:rsidRPr="005968B8" w:rsidRDefault="005E3EA1" w:rsidP="005E3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Куратор группы: _____________(Ф.И.О.)</w:t>
      </w:r>
    </w:p>
    <w:p w:rsidR="005E3EA1" w:rsidRPr="005968B8" w:rsidRDefault="005E3EA1" w:rsidP="005E3EA1">
      <w:pPr>
        <w:tabs>
          <w:tab w:val="left" w:pos="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5E3EA1">
      <w:pPr>
        <w:tabs>
          <w:tab w:val="left" w:pos="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5E3EA1">
      <w:pPr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5E3EA1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40821611"/>
      <w:r w:rsidRPr="00596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bookmarkEnd w:id="1"/>
    </w:p>
    <w:p w:rsidR="005968B8" w:rsidRDefault="005968B8" w:rsidP="005E3E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968B8">
        <w:rPr>
          <w:rFonts w:ascii="Times New Roman" w:eastAsia="Calibri" w:hAnsi="Times New Roman" w:cs="Times New Roman"/>
          <w:b/>
          <w:sz w:val="28"/>
          <w:szCs w:val="28"/>
        </w:rPr>
        <w:t>Оценочная ведомость</w:t>
      </w: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8B8">
        <w:rPr>
          <w:rFonts w:ascii="Times New Roman" w:eastAsia="Calibri" w:hAnsi="Times New Roman" w:cs="Times New Roman"/>
          <w:b/>
          <w:sz w:val="28"/>
          <w:szCs w:val="28"/>
        </w:rPr>
        <w:t>по профессиональному модулю</w:t>
      </w: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968B8">
        <w:rPr>
          <w:rFonts w:ascii="Times New Roman" w:eastAsia="Calibri" w:hAnsi="Times New Roman" w:cs="Times New Roman"/>
          <w:b/>
          <w:sz w:val="28"/>
          <w:szCs w:val="28"/>
        </w:rPr>
        <w:t>ПМ.00. ____________________</w:t>
      </w:r>
      <w:r w:rsidR="003425B6">
        <w:rPr>
          <w:rFonts w:ascii="Times New Roman" w:eastAsia="Calibri" w:hAnsi="Times New Roman" w:cs="Times New Roman"/>
          <w:b/>
          <w:sz w:val="28"/>
          <w:szCs w:val="28"/>
        </w:rPr>
        <w:t>________________________</w:t>
      </w:r>
      <w:r w:rsidRPr="005968B8">
        <w:rPr>
          <w:rFonts w:ascii="Times New Roman" w:eastAsia="Calibri" w:hAnsi="Times New Roman" w:cs="Times New Roman"/>
          <w:b/>
          <w:sz w:val="28"/>
          <w:szCs w:val="28"/>
        </w:rPr>
        <w:t>_______</w:t>
      </w: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968B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Код и наименование профессионального модуля</w:t>
      </w:r>
    </w:p>
    <w:p w:rsidR="005E3EA1" w:rsidRPr="005968B8" w:rsidRDefault="005E3EA1" w:rsidP="005E3EA1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Ф.И.О____________________________________________________________</w:t>
      </w:r>
    </w:p>
    <w:p w:rsidR="005E3EA1" w:rsidRPr="005968B8" w:rsidRDefault="005E3EA1" w:rsidP="001A0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обучающийся на ___ курсе по специальности СПО _________</w:t>
      </w:r>
      <w:r w:rsidR="001A049D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Pr="005968B8">
        <w:rPr>
          <w:rFonts w:ascii="Times New Roman" w:eastAsia="Calibri" w:hAnsi="Times New Roman" w:cs="Times New Roman"/>
          <w:sz w:val="28"/>
          <w:szCs w:val="28"/>
        </w:rPr>
        <w:t>________освоил(а)</w:t>
      </w:r>
    </w:p>
    <w:p w:rsidR="005E3EA1" w:rsidRDefault="005E3EA1" w:rsidP="001A04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5968B8">
        <w:rPr>
          <w:rFonts w:ascii="Times New Roman" w:eastAsia="Calibri" w:hAnsi="Times New Roman" w:cs="Times New Roman"/>
          <w:i/>
          <w:sz w:val="28"/>
          <w:szCs w:val="28"/>
        </w:rPr>
        <w:t>код и название специальности</w:t>
      </w:r>
      <w:r w:rsidRPr="005968B8">
        <w:rPr>
          <w:rFonts w:ascii="Times New Roman" w:eastAsia="Calibri" w:hAnsi="Times New Roman" w:cs="Times New Roman"/>
          <w:sz w:val="28"/>
          <w:szCs w:val="28"/>
        </w:rPr>
        <w:t xml:space="preserve">)                     </w:t>
      </w:r>
    </w:p>
    <w:p w:rsidR="001A049D" w:rsidRPr="005968B8" w:rsidRDefault="001A049D" w:rsidP="001A04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716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 xml:space="preserve">программу профессионального модуля </w:t>
      </w:r>
      <w:r w:rsidRPr="005968B8">
        <w:rPr>
          <w:rFonts w:ascii="Times New Roman" w:eastAsia="Calibri" w:hAnsi="Times New Roman" w:cs="Times New Roman"/>
          <w:b/>
          <w:sz w:val="28"/>
          <w:szCs w:val="28"/>
        </w:rPr>
        <w:t>ПМ.00.</w:t>
      </w:r>
      <w:r w:rsidRPr="00596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8B8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</w:t>
      </w:r>
    </w:p>
    <w:p w:rsidR="005E3EA1" w:rsidRPr="005968B8" w:rsidRDefault="005E3EA1" w:rsidP="007166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968B8">
        <w:rPr>
          <w:rFonts w:ascii="Times New Roman" w:eastAsia="Calibri" w:hAnsi="Times New Roman" w:cs="Times New Roman"/>
          <w:i/>
          <w:sz w:val="28"/>
          <w:szCs w:val="28"/>
        </w:rPr>
        <w:t>(наименование профессионального модуля)</w:t>
      </w:r>
    </w:p>
    <w:p w:rsidR="00F96CA9" w:rsidRDefault="00F96CA9" w:rsidP="005E3EA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68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68B8">
        <w:rPr>
          <w:rFonts w:ascii="Times New Roman" w:eastAsia="Calibri" w:hAnsi="Times New Roman" w:cs="Times New Roman"/>
          <w:sz w:val="28"/>
          <w:szCs w:val="28"/>
        </w:rPr>
        <w:t>в объёме ______ часа</w:t>
      </w:r>
      <w:r w:rsidRPr="005968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968B8">
        <w:rPr>
          <w:rFonts w:ascii="Times New Roman" w:eastAsia="Calibri" w:hAnsi="Times New Roman" w:cs="Times New Roman"/>
          <w:i/>
          <w:sz w:val="28"/>
          <w:szCs w:val="28"/>
        </w:rPr>
        <w:t>(теория +практика)</w:t>
      </w:r>
    </w:p>
    <w:p w:rsidR="00F96CA9" w:rsidRDefault="00F96CA9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EA1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результаты промежуточной аттестации по элементам профессионального модуля</w:t>
      </w:r>
    </w:p>
    <w:p w:rsidR="00F96CA9" w:rsidRPr="005968B8" w:rsidRDefault="00F96CA9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  <w:gridCol w:w="3402"/>
        <w:gridCol w:w="1950"/>
      </w:tblGrid>
      <w:tr w:rsidR="005E3EA1" w:rsidRPr="005968B8" w:rsidTr="00F96CA9">
        <w:tc>
          <w:tcPr>
            <w:tcW w:w="4218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модуля</w:t>
            </w:r>
          </w:p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(код и наименование МДК, </w:t>
            </w:r>
          </w:p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код практик)</w:t>
            </w:r>
          </w:p>
        </w:tc>
        <w:tc>
          <w:tcPr>
            <w:tcW w:w="3402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950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5E3EA1" w:rsidRPr="005968B8" w:rsidTr="00F96CA9">
        <w:tc>
          <w:tcPr>
            <w:tcW w:w="4218" w:type="dxa"/>
          </w:tcPr>
          <w:p w:rsidR="005E3EA1" w:rsidRPr="005968B8" w:rsidRDefault="005E3EA1" w:rsidP="005E3E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МДК 0</w:t>
            </w:r>
            <w:r w:rsidRPr="005968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Pr="005968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3402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EA1" w:rsidRPr="005968B8" w:rsidTr="00F96CA9">
        <w:tc>
          <w:tcPr>
            <w:tcW w:w="4218" w:type="dxa"/>
          </w:tcPr>
          <w:p w:rsidR="005E3EA1" w:rsidRPr="005968B8" w:rsidRDefault="005E3EA1" w:rsidP="005E3E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УП -</w:t>
            </w:r>
          </w:p>
        </w:tc>
        <w:tc>
          <w:tcPr>
            <w:tcW w:w="3402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EA1" w:rsidRPr="005968B8" w:rsidTr="00F96CA9">
        <w:tc>
          <w:tcPr>
            <w:tcW w:w="4218" w:type="dxa"/>
          </w:tcPr>
          <w:p w:rsidR="005E3EA1" w:rsidRPr="005968B8" w:rsidRDefault="005E3EA1" w:rsidP="005E3E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402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Итоги экзамена (квалификационного) по профессиональному модулю</w:t>
      </w: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251"/>
        <w:gridCol w:w="1950"/>
      </w:tblGrid>
      <w:tr w:rsidR="005E3EA1" w:rsidRPr="005968B8" w:rsidTr="000E131A">
        <w:tc>
          <w:tcPr>
            <w:tcW w:w="3369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4252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950" w:type="dxa"/>
          </w:tcPr>
          <w:p w:rsidR="007166E1" w:rsidRDefault="005E3EA1" w:rsidP="007166E1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Оценка </w:t>
            </w:r>
          </w:p>
          <w:p w:rsidR="005E3EA1" w:rsidRPr="005968B8" w:rsidRDefault="005E3EA1" w:rsidP="007166E1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(да / нет)</w:t>
            </w:r>
          </w:p>
        </w:tc>
      </w:tr>
      <w:tr w:rsidR="005E3EA1" w:rsidRPr="005968B8" w:rsidTr="000E131A">
        <w:tc>
          <w:tcPr>
            <w:tcW w:w="3369" w:type="dxa"/>
          </w:tcPr>
          <w:p w:rsidR="005E3EA1" w:rsidRPr="005968B8" w:rsidRDefault="005E3EA1" w:rsidP="005E3E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EA1" w:rsidRPr="005968B8" w:rsidTr="000E131A">
        <w:tc>
          <w:tcPr>
            <w:tcW w:w="3369" w:type="dxa"/>
          </w:tcPr>
          <w:p w:rsidR="005E3EA1" w:rsidRPr="005968B8" w:rsidRDefault="005E3EA1" w:rsidP="005E3E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EA1" w:rsidRPr="005968B8" w:rsidTr="000E131A">
        <w:tc>
          <w:tcPr>
            <w:tcW w:w="3369" w:type="dxa"/>
          </w:tcPr>
          <w:p w:rsidR="005E3EA1" w:rsidRPr="005968B8" w:rsidRDefault="005E3EA1" w:rsidP="005E3E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EA1" w:rsidRPr="005968B8" w:rsidTr="000E131A">
        <w:tc>
          <w:tcPr>
            <w:tcW w:w="3369" w:type="dxa"/>
          </w:tcPr>
          <w:p w:rsidR="005E3EA1" w:rsidRPr="005968B8" w:rsidRDefault="005E3EA1" w:rsidP="005E3E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3EA1" w:rsidRPr="005968B8" w:rsidRDefault="005E3EA1" w:rsidP="005E3E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Сведение об освоении вида деятельности:</w:t>
      </w: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 xml:space="preserve">Вид  деятельности </w:t>
      </w:r>
      <w:r w:rsidRPr="005968B8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r w:rsidR="00F96CA9">
        <w:rPr>
          <w:rFonts w:ascii="Times New Roman" w:eastAsia="Calibri" w:hAnsi="Times New Roman" w:cs="Times New Roman"/>
          <w:b/>
          <w:sz w:val="28"/>
          <w:szCs w:val="28"/>
        </w:rPr>
        <w:t>_____________________</w:t>
      </w:r>
      <w:r w:rsidRPr="005968B8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5968B8">
        <w:rPr>
          <w:rFonts w:ascii="Times New Roman" w:eastAsia="Calibri" w:hAnsi="Times New Roman" w:cs="Times New Roman"/>
          <w:sz w:val="28"/>
          <w:szCs w:val="28"/>
        </w:rPr>
        <w:t>освоен.</w:t>
      </w: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968B8">
        <w:rPr>
          <w:rFonts w:ascii="Times New Roman" w:eastAsia="Calibri" w:hAnsi="Times New Roman" w:cs="Times New Roman"/>
          <w:i/>
          <w:sz w:val="28"/>
          <w:szCs w:val="28"/>
        </w:rPr>
        <w:t>(название ПМ, без кода ПМ)</w:t>
      </w:r>
    </w:p>
    <w:p w:rsidR="00F96CA9" w:rsidRDefault="00F96CA9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Подписи членов квалификационной комиссии:</w:t>
      </w:r>
    </w:p>
    <w:tbl>
      <w:tblPr>
        <w:tblW w:w="0" w:type="auto"/>
        <w:tblLook w:val="04A0"/>
      </w:tblPr>
      <w:tblGrid>
        <w:gridCol w:w="2802"/>
        <w:gridCol w:w="6768"/>
      </w:tblGrid>
      <w:tr w:rsidR="005E3EA1" w:rsidRPr="005968B8" w:rsidTr="00F96CA9">
        <w:tc>
          <w:tcPr>
            <w:tcW w:w="2802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квалификационной комиссии:</w:t>
            </w:r>
          </w:p>
        </w:tc>
        <w:tc>
          <w:tcPr>
            <w:tcW w:w="6768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</w:tc>
      </w:tr>
      <w:tr w:rsidR="005E3EA1" w:rsidRPr="005968B8" w:rsidTr="00F96CA9">
        <w:tc>
          <w:tcPr>
            <w:tcW w:w="2802" w:type="dxa"/>
          </w:tcPr>
          <w:p w:rsidR="005E3EA1" w:rsidRPr="005968B8" w:rsidRDefault="005E3EA1" w:rsidP="00F96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председателя </w:t>
            </w:r>
          </w:p>
          <w:p w:rsidR="005E3EA1" w:rsidRPr="005968B8" w:rsidRDefault="005E3EA1" w:rsidP="00F96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квалификационной комиссии:</w:t>
            </w:r>
          </w:p>
        </w:tc>
        <w:tc>
          <w:tcPr>
            <w:tcW w:w="6768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</w:tc>
      </w:tr>
      <w:tr w:rsidR="005E3EA1" w:rsidRPr="005968B8" w:rsidTr="00F96CA9">
        <w:tc>
          <w:tcPr>
            <w:tcW w:w="2802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E3EA1" w:rsidRPr="005968B8" w:rsidTr="00F96CA9">
        <w:tc>
          <w:tcPr>
            <w:tcW w:w="2802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Члены квалификационной комиссии:</w:t>
            </w:r>
          </w:p>
        </w:tc>
        <w:tc>
          <w:tcPr>
            <w:tcW w:w="6768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</w:tc>
      </w:tr>
    </w:tbl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68B8">
        <w:rPr>
          <w:rFonts w:ascii="Times New Roman" w:eastAsia="Calibri" w:hAnsi="Times New Roman" w:cs="Times New Roman"/>
          <w:i/>
          <w:sz w:val="28"/>
          <w:szCs w:val="28"/>
        </w:rPr>
        <w:t>Дата</w:t>
      </w:r>
    </w:p>
    <w:p w:rsidR="005E3EA1" w:rsidRPr="005968B8" w:rsidRDefault="005E3EA1" w:rsidP="005E3EA1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2" w:name="_Toc440821612"/>
      <w:r w:rsidRPr="00596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  <w:bookmarkEnd w:id="2"/>
    </w:p>
    <w:p w:rsidR="00F96CA9" w:rsidRDefault="00F96CA9" w:rsidP="005E3E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8B8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 xml:space="preserve">заседания квалификационной комиссии </w:t>
      </w: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 xml:space="preserve">по приему экзамена квалификационного </w:t>
      </w: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968B8">
        <w:rPr>
          <w:rFonts w:ascii="Times New Roman" w:eastAsia="Calibri" w:hAnsi="Times New Roman" w:cs="Times New Roman"/>
          <w:b/>
          <w:sz w:val="28"/>
          <w:szCs w:val="28"/>
        </w:rPr>
        <w:t>ПМ.00. _________________________________________________</w:t>
      </w: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968B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Код и наименование профессионального модуля</w:t>
      </w:r>
    </w:p>
    <w:p w:rsidR="005E3EA1" w:rsidRPr="005968B8" w:rsidRDefault="005E3EA1" w:rsidP="005E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по специальности СПО ________</w:t>
      </w:r>
      <w:r w:rsidR="00F96CA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5968B8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</w:t>
      </w:r>
      <w:r w:rsidRPr="005968B8">
        <w:rPr>
          <w:rFonts w:ascii="Times New Roman" w:eastAsia="Calibri" w:hAnsi="Times New Roman" w:cs="Times New Roman"/>
          <w:i/>
          <w:sz w:val="28"/>
          <w:szCs w:val="28"/>
        </w:rPr>
        <w:t>код и название специальности</w:t>
      </w:r>
      <w:r w:rsidRPr="005968B8">
        <w:rPr>
          <w:rFonts w:ascii="Times New Roman" w:eastAsia="Calibri" w:hAnsi="Times New Roman" w:cs="Times New Roman"/>
          <w:sz w:val="28"/>
          <w:szCs w:val="28"/>
        </w:rPr>
        <w:t xml:space="preserve">)                    </w:t>
      </w: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Группа _____</w:t>
      </w: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 xml:space="preserve">Учебный год: __________ </w:t>
      </w: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5E3E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Состав квалификационной комиссии.</w:t>
      </w:r>
    </w:p>
    <w:tbl>
      <w:tblPr>
        <w:tblW w:w="0" w:type="auto"/>
        <w:tblLook w:val="04A0"/>
      </w:tblPr>
      <w:tblGrid>
        <w:gridCol w:w="2802"/>
        <w:gridCol w:w="6768"/>
      </w:tblGrid>
      <w:tr w:rsidR="005E3EA1" w:rsidRPr="005968B8" w:rsidTr="000E131A">
        <w:tc>
          <w:tcPr>
            <w:tcW w:w="2802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квалификационной комиссии:</w:t>
            </w:r>
          </w:p>
        </w:tc>
        <w:tc>
          <w:tcPr>
            <w:tcW w:w="6768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</w:tc>
      </w:tr>
      <w:tr w:rsidR="005E3EA1" w:rsidRPr="005968B8" w:rsidTr="000E131A">
        <w:tc>
          <w:tcPr>
            <w:tcW w:w="2802" w:type="dxa"/>
          </w:tcPr>
          <w:p w:rsidR="00F96CA9" w:rsidRDefault="00F96CA9" w:rsidP="00F96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F96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председателя </w:t>
            </w:r>
          </w:p>
          <w:p w:rsidR="005E3EA1" w:rsidRPr="005968B8" w:rsidRDefault="005E3EA1" w:rsidP="00F96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квалификационной комиссии:</w:t>
            </w:r>
          </w:p>
        </w:tc>
        <w:tc>
          <w:tcPr>
            <w:tcW w:w="6768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</w:tc>
      </w:tr>
      <w:tr w:rsidR="005E3EA1" w:rsidRPr="005968B8" w:rsidTr="000E131A">
        <w:tc>
          <w:tcPr>
            <w:tcW w:w="2802" w:type="dxa"/>
          </w:tcPr>
          <w:p w:rsidR="00F96CA9" w:rsidRDefault="00F96CA9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Члены квалификационной комиссии:</w:t>
            </w:r>
          </w:p>
        </w:tc>
        <w:tc>
          <w:tcPr>
            <w:tcW w:w="6768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  <w:r w:rsidRPr="005968B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7166E1" w:rsidRDefault="005E3EA1" w:rsidP="00716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На основании результатов квалификационного экзамена комиссия постановляет признать освоение вида деятельности</w:t>
      </w:r>
      <w:r w:rsidRPr="005968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66E1" w:rsidRDefault="007166E1" w:rsidP="00716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EA1" w:rsidRPr="005968B8" w:rsidRDefault="005E3EA1" w:rsidP="007166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968B8"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r w:rsidR="00F96CA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</w:t>
      </w:r>
      <w:r w:rsidRPr="005968B8">
        <w:rPr>
          <w:rFonts w:ascii="Times New Roman" w:eastAsia="Calibri" w:hAnsi="Times New Roman" w:cs="Times New Roman"/>
          <w:b/>
          <w:sz w:val="28"/>
          <w:szCs w:val="28"/>
        </w:rPr>
        <w:t>___________</w:t>
      </w:r>
    </w:p>
    <w:p w:rsidR="005E3EA1" w:rsidRPr="005968B8" w:rsidRDefault="005E3EA1" w:rsidP="007166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968B8">
        <w:rPr>
          <w:rFonts w:ascii="Times New Roman" w:eastAsia="Calibri" w:hAnsi="Times New Roman" w:cs="Times New Roman"/>
          <w:i/>
          <w:sz w:val="28"/>
          <w:szCs w:val="28"/>
        </w:rPr>
        <w:t>(название ПМ, без кода ПМ)</w:t>
      </w:r>
    </w:p>
    <w:p w:rsidR="007166E1" w:rsidRDefault="007166E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lastRenderedPageBreak/>
        <w:t>следующими обучающимися: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248"/>
        <w:gridCol w:w="2247"/>
        <w:gridCol w:w="2247"/>
      </w:tblGrid>
      <w:tr w:rsidR="005E3EA1" w:rsidRPr="005968B8" w:rsidTr="000E131A">
        <w:tc>
          <w:tcPr>
            <w:tcW w:w="828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8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Ф.И.О. обучающегося:</w:t>
            </w:r>
          </w:p>
        </w:tc>
        <w:tc>
          <w:tcPr>
            <w:tcW w:w="2247" w:type="dxa"/>
          </w:tcPr>
          <w:p w:rsidR="005E3EA1" w:rsidRPr="005968B8" w:rsidRDefault="005E3EA1" w:rsidP="0071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  <w:p w:rsidR="007166E1" w:rsidRDefault="005E3EA1" w:rsidP="0071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(Освоен/</w:t>
            </w:r>
          </w:p>
          <w:p w:rsidR="005E3EA1" w:rsidRPr="005968B8" w:rsidRDefault="005E3EA1" w:rsidP="0071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не освоен)</w:t>
            </w:r>
          </w:p>
        </w:tc>
        <w:tc>
          <w:tcPr>
            <w:tcW w:w="2247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</w:t>
            </w:r>
          </w:p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EA1" w:rsidRPr="005968B8" w:rsidTr="000E131A">
        <w:tc>
          <w:tcPr>
            <w:tcW w:w="828" w:type="dxa"/>
            <w:vAlign w:val="center"/>
          </w:tcPr>
          <w:p w:rsidR="005E3EA1" w:rsidRPr="005968B8" w:rsidRDefault="005E3EA1" w:rsidP="005E3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</w:tcPr>
          <w:p w:rsidR="005E3EA1" w:rsidRPr="005968B8" w:rsidRDefault="005E3EA1" w:rsidP="005E3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EA1" w:rsidRPr="005968B8" w:rsidTr="000E131A">
        <w:tc>
          <w:tcPr>
            <w:tcW w:w="828" w:type="dxa"/>
            <w:vAlign w:val="center"/>
          </w:tcPr>
          <w:p w:rsidR="005E3EA1" w:rsidRPr="005968B8" w:rsidRDefault="005E3EA1" w:rsidP="005E3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48" w:type="dxa"/>
          </w:tcPr>
          <w:p w:rsidR="005E3EA1" w:rsidRPr="005968B8" w:rsidRDefault="005E3EA1" w:rsidP="005E3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5E3EA1" w:rsidRPr="005968B8" w:rsidRDefault="005E3EA1" w:rsidP="005E3E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Подписи членов квалификационной комиссии:</w:t>
      </w:r>
    </w:p>
    <w:tbl>
      <w:tblPr>
        <w:tblW w:w="0" w:type="auto"/>
        <w:tblInd w:w="108" w:type="dxa"/>
        <w:tblLook w:val="04A0"/>
      </w:tblPr>
      <w:tblGrid>
        <w:gridCol w:w="2694"/>
        <w:gridCol w:w="6768"/>
      </w:tblGrid>
      <w:tr w:rsidR="005E3EA1" w:rsidRPr="005968B8" w:rsidTr="00F96CA9">
        <w:tc>
          <w:tcPr>
            <w:tcW w:w="2694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квалификационной комиссии:</w:t>
            </w:r>
          </w:p>
        </w:tc>
        <w:tc>
          <w:tcPr>
            <w:tcW w:w="6768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</w:tc>
      </w:tr>
      <w:tr w:rsidR="005E3EA1" w:rsidRPr="005968B8" w:rsidTr="00F96CA9">
        <w:tc>
          <w:tcPr>
            <w:tcW w:w="2694" w:type="dxa"/>
          </w:tcPr>
          <w:p w:rsidR="005E3EA1" w:rsidRPr="005968B8" w:rsidRDefault="005E3EA1" w:rsidP="00F96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председателя </w:t>
            </w:r>
          </w:p>
          <w:p w:rsidR="005E3EA1" w:rsidRPr="005968B8" w:rsidRDefault="005E3EA1" w:rsidP="00F96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квалификационной комиссии:</w:t>
            </w:r>
          </w:p>
        </w:tc>
        <w:tc>
          <w:tcPr>
            <w:tcW w:w="6768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</w:tc>
      </w:tr>
      <w:tr w:rsidR="005E3EA1" w:rsidRPr="005968B8" w:rsidTr="00F96CA9">
        <w:tc>
          <w:tcPr>
            <w:tcW w:w="2694" w:type="dxa"/>
          </w:tcPr>
          <w:p w:rsidR="007166E1" w:rsidRDefault="007166E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Члены квалификационной комиссии:</w:t>
            </w:r>
          </w:p>
        </w:tc>
        <w:tc>
          <w:tcPr>
            <w:tcW w:w="6768" w:type="dxa"/>
          </w:tcPr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</w:p>
          <w:p w:rsidR="005E3EA1" w:rsidRPr="005968B8" w:rsidRDefault="005E3EA1" w:rsidP="005E3EA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968B8">
              <w:rPr>
                <w:rFonts w:ascii="Times New Roman" w:eastAsia="Calibri" w:hAnsi="Times New Roman" w:cs="Times New Roman"/>
                <w:sz w:val="28"/>
                <w:szCs w:val="28"/>
              </w:rPr>
              <w:t>________ Ф.И.О., должность</w:t>
            </w:r>
            <w:r w:rsidRPr="005968B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5E3E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8B8">
        <w:rPr>
          <w:rFonts w:ascii="Times New Roman" w:eastAsia="Calibri" w:hAnsi="Times New Roman" w:cs="Times New Roman"/>
          <w:sz w:val="28"/>
          <w:szCs w:val="28"/>
        </w:rPr>
        <w:t>Дата составления протокола: «___» _</w:t>
      </w:r>
      <w:r w:rsidR="007166E1">
        <w:rPr>
          <w:rFonts w:ascii="Times New Roman" w:eastAsia="Calibri" w:hAnsi="Times New Roman" w:cs="Times New Roman"/>
          <w:sz w:val="28"/>
          <w:szCs w:val="28"/>
        </w:rPr>
        <w:t>_______</w:t>
      </w:r>
      <w:bookmarkStart w:id="3" w:name="_GoBack"/>
      <w:bookmarkEnd w:id="3"/>
      <w:r w:rsidRPr="005968B8">
        <w:rPr>
          <w:rFonts w:ascii="Times New Roman" w:eastAsia="Calibri" w:hAnsi="Times New Roman" w:cs="Times New Roman"/>
          <w:sz w:val="28"/>
          <w:szCs w:val="28"/>
        </w:rPr>
        <w:t>____ 20___г.</w:t>
      </w:r>
    </w:p>
    <w:p w:rsidR="005E3EA1" w:rsidRPr="005968B8" w:rsidRDefault="005E3EA1" w:rsidP="00F96CA9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E3EA1" w:rsidRPr="005968B8" w:rsidRDefault="005E3EA1" w:rsidP="00EB4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E3EA1" w:rsidRPr="005968B8" w:rsidSect="005E3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1E" w:rsidRDefault="0091751E" w:rsidP="00555D34">
      <w:pPr>
        <w:spacing w:after="0" w:line="240" w:lineRule="auto"/>
      </w:pPr>
      <w:r>
        <w:separator/>
      </w:r>
    </w:p>
  </w:endnote>
  <w:endnote w:type="continuationSeparator" w:id="0">
    <w:p w:rsidR="0091751E" w:rsidRDefault="0091751E" w:rsidP="0055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1E" w:rsidRDefault="0091751E" w:rsidP="00555D34">
      <w:pPr>
        <w:spacing w:after="0" w:line="240" w:lineRule="auto"/>
      </w:pPr>
      <w:r>
        <w:separator/>
      </w:r>
    </w:p>
  </w:footnote>
  <w:footnote w:type="continuationSeparator" w:id="0">
    <w:p w:rsidR="0091751E" w:rsidRDefault="0091751E" w:rsidP="0055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6B8"/>
    <w:multiLevelType w:val="hybridMultilevel"/>
    <w:tmpl w:val="39365190"/>
    <w:lvl w:ilvl="0" w:tplc="37FE6CAA">
      <w:start w:val="1"/>
      <w:numFmt w:val="decimal"/>
      <w:lvlText w:val="%1."/>
      <w:lvlJc w:val="left"/>
      <w:pPr>
        <w:tabs>
          <w:tab w:val="num" w:pos="672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26E3F"/>
    <w:multiLevelType w:val="hybridMultilevel"/>
    <w:tmpl w:val="81982BC4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2">
    <w:nsid w:val="47891C2A"/>
    <w:multiLevelType w:val="hybridMultilevel"/>
    <w:tmpl w:val="7F8A65E6"/>
    <w:lvl w:ilvl="0" w:tplc="6914BF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">
    <w:nsid w:val="597C401F"/>
    <w:multiLevelType w:val="hybridMultilevel"/>
    <w:tmpl w:val="511E3FC2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4">
    <w:nsid w:val="70C05798"/>
    <w:multiLevelType w:val="hybridMultilevel"/>
    <w:tmpl w:val="2F6E184A"/>
    <w:lvl w:ilvl="0" w:tplc="6914BF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5">
    <w:nsid w:val="7C6156BA"/>
    <w:multiLevelType w:val="hybridMultilevel"/>
    <w:tmpl w:val="A8763F98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D21"/>
    <w:rsid w:val="001A049D"/>
    <w:rsid w:val="001E2341"/>
    <w:rsid w:val="001F2678"/>
    <w:rsid w:val="00241C45"/>
    <w:rsid w:val="002B6CF4"/>
    <w:rsid w:val="002E4123"/>
    <w:rsid w:val="00320D1F"/>
    <w:rsid w:val="003425B6"/>
    <w:rsid w:val="00432DE5"/>
    <w:rsid w:val="004D2996"/>
    <w:rsid w:val="00501868"/>
    <w:rsid w:val="00536BEA"/>
    <w:rsid w:val="00550BAF"/>
    <w:rsid w:val="00555D34"/>
    <w:rsid w:val="005652E4"/>
    <w:rsid w:val="005968B8"/>
    <w:rsid w:val="005A33F3"/>
    <w:rsid w:val="005E3EA1"/>
    <w:rsid w:val="007166E1"/>
    <w:rsid w:val="008E79CC"/>
    <w:rsid w:val="0091751E"/>
    <w:rsid w:val="00A015F8"/>
    <w:rsid w:val="00AF5B42"/>
    <w:rsid w:val="00AF711E"/>
    <w:rsid w:val="00BD1209"/>
    <w:rsid w:val="00D16342"/>
    <w:rsid w:val="00DA7D21"/>
    <w:rsid w:val="00DC32D4"/>
    <w:rsid w:val="00EB4D6A"/>
    <w:rsid w:val="00F96CA9"/>
    <w:rsid w:val="00FB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D6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6A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D34"/>
  </w:style>
  <w:style w:type="paragraph" w:styleId="a8">
    <w:name w:val="footer"/>
    <w:basedOn w:val="a"/>
    <w:link w:val="a9"/>
    <w:uiPriority w:val="99"/>
    <w:unhideWhenUsed/>
    <w:rsid w:val="0055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D34"/>
  </w:style>
  <w:style w:type="table" w:customStyle="1" w:styleId="1">
    <w:name w:val="Сетка таблицы1"/>
    <w:basedOn w:val="a1"/>
    <w:next w:val="a3"/>
    <w:rsid w:val="0055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D6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6A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D34"/>
  </w:style>
  <w:style w:type="paragraph" w:styleId="a8">
    <w:name w:val="footer"/>
    <w:basedOn w:val="a"/>
    <w:link w:val="a9"/>
    <w:uiPriority w:val="99"/>
    <w:unhideWhenUsed/>
    <w:rsid w:val="0055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D34"/>
  </w:style>
  <w:style w:type="table" w:customStyle="1" w:styleId="1">
    <w:name w:val="Сетка таблицы1"/>
    <w:basedOn w:val="a1"/>
    <w:next w:val="a3"/>
    <w:rsid w:val="0055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8863-3DB8-4CEA-9FA3-31405081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максим</cp:lastModifiedBy>
  <cp:revision>2</cp:revision>
  <cp:lastPrinted>2016-02-27T08:15:00Z</cp:lastPrinted>
  <dcterms:created xsi:type="dcterms:W3CDTF">2017-01-25T08:09:00Z</dcterms:created>
  <dcterms:modified xsi:type="dcterms:W3CDTF">2017-01-25T08:09:00Z</dcterms:modified>
</cp:coreProperties>
</file>