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59" w:rsidRDefault="00544521" w:rsidP="00533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№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59" w:rsidRDefault="002C2359" w:rsidP="00533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21" w:rsidRDefault="00544521" w:rsidP="005331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B8" w:rsidRPr="002C2359" w:rsidRDefault="005A5629" w:rsidP="005331C0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35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A5629" w:rsidRPr="002C2359" w:rsidRDefault="005A5629" w:rsidP="005331C0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59">
        <w:rPr>
          <w:rFonts w:ascii="Times New Roman" w:hAnsi="Times New Roman" w:cs="Times New Roman"/>
          <w:sz w:val="28"/>
          <w:szCs w:val="28"/>
        </w:rPr>
        <w:t>Настоящее положение регламентирует процесс организации и проведения методических семинаров для педагогических работников колледжа.</w:t>
      </w:r>
    </w:p>
    <w:p w:rsidR="005A5629" w:rsidRPr="002C2359" w:rsidRDefault="005A5629" w:rsidP="005331C0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59">
        <w:rPr>
          <w:rFonts w:ascii="Times New Roman" w:hAnsi="Times New Roman" w:cs="Times New Roman"/>
          <w:sz w:val="28"/>
          <w:szCs w:val="28"/>
        </w:rPr>
        <w:t>Методический семинар организуется для ознакомления педагогического коллектива с важнейшими теориями педагогической науки, а также с перспективами развития самой науки в социально-экономических преобразованиях общества, с инновационными педагогическими технологиями и механизмом их внедрения в образовательный процесс и производственную практику, с опытом использования в образовательном процессе результатов исследований и новых педагогических технологий.</w:t>
      </w:r>
    </w:p>
    <w:p w:rsidR="005A5629" w:rsidRPr="002C2359" w:rsidRDefault="005A5629" w:rsidP="005331C0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работы семинара</w:t>
      </w:r>
    </w:p>
    <w:p w:rsidR="0079740A" w:rsidRPr="002C2359" w:rsidRDefault="005A5629" w:rsidP="005331C0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семинар является одной из форм повышения квалификации педагогических кадров колледжа.</w:t>
      </w:r>
    </w:p>
    <w:p w:rsidR="0079740A" w:rsidRPr="002C2359" w:rsidRDefault="0079740A" w:rsidP="005331C0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Каждый преподаватель колледжа, примерно один раз в три года, знакомит коллег с системой организации, результатами своей опытно- экспериментальной работы по внедрению педагогических технологий в образовательной процесс, сообщает о степени эффективности использования инновационных фор</w:t>
      </w:r>
      <w:r w:rsidR="00836896"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м и методов организации учебно-</w:t>
      </w: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воспитательного процесса со студентами в ходе педагогической практики, выступает с предложениями по улучшению профессионально- педагогической подготовки будущих специалистов.</w:t>
      </w:r>
    </w:p>
    <w:p w:rsidR="002212E4" w:rsidRPr="002C2359" w:rsidRDefault="0079740A" w:rsidP="005331C0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семинар призван обеспечить детальное рассмотрение технологии обучения и путей активизации образовательного процесса.</w:t>
      </w:r>
    </w:p>
    <w:p w:rsidR="002212E4" w:rsidRPr="002C2359" w:rsidRDefault="002212E4" w:rsidP="005331C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опыта и результатов научных исследований технология обучения рассматривается по следующим направлениям:</w:t>
      </w:r>
    </w:p>
    <w:p w:rsidR="002212E4" w:rsidRPr="002C2359" w:rsidRDefault="002212E4" w:rsidP="005331C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836896"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профессионально-</w:t>
      </w: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деятельности будущего специалиста личностных свойств, необходимых для осуществления такой деятельности;</w:t>
      </w:r>
    </w:p>
    <w:p w:rsidR="002212E4" w:rsidRPr="002C2359" w:rsidRDefault="002212E4" w:rsidP="005331C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изучение интересов и способностей студентов к профессиональной деятельности ;</w:t>
      </w:r>
    </w:p>
    <w:p w:rsidR="002212E4" w:rsidRPr="002C2359" w:rsidRDefault="002212E4" w:rsidP="005331C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содержания обучения;</w:t>
      </w:r>
    </w:p>
    <w:p w:rsidR="002212E4" w:rsidRPr="002C2359" w:rsidRDefault="002212E4" w:rsidP="005331C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комфортной среды обучения;</w:t>
      </w:r>
    </w:p>
    <w:p w:rsidR="002212E4" w:rsidRDefault="002212E4" w:rsidP="005331C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академических свобод преподавателей в выборе форм и методов обучения, направленных на преемственность о</w:t>
      </w:r>
      <w:r w:rsidR="005331C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обучении студентов.</w:t>
      </w:r>
    </w:p>
    <w:p w:rsidR="0079740A" w:rsidRPr="002C2359" w:rsidRDefault="002212E4" w:rsidP="005331C0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 и организует работу методического семинара колледжа заведующий методическим кабинетом совместно с заместителем директора. План работы методического семинара является </w:t>
      </w:r>
      <w:r w:rsidR="00836896"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общеколледжного плана работы и утверждается директором.</w:t>
      </w:r>
    </w:p>
    <w:p w:rsidR="002212E4" w:rsidRPr="002C2359" w:rsidRDefault="00E20056" w:rsidP="005331C0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Председатели предметно-</w:t>
      </w:r>
      <w:r w:rsidR="00836896"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цикловых комиссий </w:t>
      </w:r>
      <w:r w:rsidR="0053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специальностям </w:t>
      </w:r>
      <w:r w:rsidR="00836896"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 предлагать для рассмотрения на методическом семинаре вопросы, интересующие членов ПЦК.</w:t>
      </w:r>
    </w:p>
    <w:p w:rsidR="002212E4" w:rsidRPr="002C2359" w:rsidRDefault="002212E4" w:rsidP="005331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359" w:rsidRDefault="002C2359" w:rsidP="005331C0">
      <w:pPr>
        <w:rPr>
          <w:rFonts w:ascii="Times New Roman" w:hAnsi="Times New Roman" w:cs="Times New Roman"/>
          <w:sz w:val="28"/>
          <w:szCs w:val="28"/>
        </w:rPr>
      </w:pPr>
    </w:p>
    <w:p w:rsidR="00E40CD2" w:rsidRPr="001F14A0" w:rsidRDefault="00E40CD2" w:rsidP="00E40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Локальный акт разработал</w:t>
      </w:r>
    </w:p>
    <w:p w:rsidR="00E40CD2" w:rsidRPr="001F14A0" w:rsidRDefault="00E40CD2" w:rsidP="00E40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Т.В.Софьина</w:t>
      </w:r>
    </w:p>
    <w:p w:rsidR="00E40CD2" w:rsidRPr="001F14A0" w:rsidRDefault="00E40CD2" w:rsidP="00E40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</w:t>
      </w: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F14A0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2212E4" w:rsidRPr="002C2359" w:rsidRDefault="002212E4" w:rsidP="00E40C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40A" w:rsidRPr="002C2359" w:rsidRDefault="0079740A" w:rsidP="005331C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629" w:rsidRPr="002C2359" w:rsidRDefault="0079740A" w:rsidP="005331C0">
      <w:pPr>
        <w:pStyle w:val="a3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A5629" w:rsidRPr="005A5629" w:rsidRDefault="005A5629" w:rsidP="005331C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5629" w:rsidRPr="005A5629" w:rsidSect="00E7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D1B"/>
    <w:multiLevelType w:val="multilevel"/>
    <w:tmpl w:val="AAB69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C2C5E79"/>
    <w:multiLevelType w:val="hybridMultilevel"/>
    <w:tmpl w:val="07DCC0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629"/>
    <w:rsid w:val="00092796"/>
    <w:rsid w:val="002212E4"/>
    <w:rsid w:val="002647B8"/>
    <w:rsid w:val="002C2359"/>
    <w:rsid w:val="003A6F2A"/>
    <w:rsid w:val="003D0554"/>
    <w:rsid w:val="0044566B"/>
    <w:rsid w:val="005331C0"/>
    <w:rsid w:val="00544521"/>
    <w:rsid w:val="005A5629"/>
    <w:rsid w:val="0079740A"/>
    <w:rsid w:val="00836896"/>
    <w:rsid w:val="00DE76BF"/>
    <w:rsid w:val="00E20056"/>
    <w:rsid w:val="00E40CD2"/>
    <w:rsid w:val="00E77D00"/>
    <w:rsid w:val="00FB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29"/>
    <w:pPr>
      <w:ind w:left="720"/>
      <w:contextualSpacing/>
    </w:pPr>
  </w:style>
  <w:style w:type="table" w:styleId="a4">
    <w:name w:val="Table Grid"/>
    <w:basedOn w:val="a1"/>
    <w:rsid w:val="002C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103</dc:creator>
  <cp:lastModifiedBy>максим</cp:lastModifiedBy>
  <cp:revision>2</cp:revision>
  <cp:lastPrinted>2017-01-19T13:44:00Z</cp:lastPrinted>
  <dcterms:created xsi:type="dcterms:W3CDTF">2017-01-25T08:28:00Z</dcterms:created>
  <dcterms:modified xsi:type="dcterms:W3CDTF">2017-01-25T08:28:00Z</dcterms:modified>
</cp:coreProperties>
</file>